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b/>
          <w:bCs/>
          <w:color w:val="000000" w:themeColor="text1"/>
          <w:sz w:val="44"/>
          <w:szCs w:val="44"/>
        </w:rPr>
      </w:pPr>
      <w:r>
        <w:rPr>
          <w:rFonts w:hint="eastAsia" w:ascii="方正小标宋_GBK" w:hAnsi="方正小标宋_GBK" w:eastAsia="方正小标宋_GBK"/>
          <w:b/>
          <w:bCs/>
          <w:color w:val="000000" w:themeColor="text1"/>
          <w:sz w:val="44"/>
          <w:szCs w:val="44"/>
        </w:rPr>
        <w:t>徐州开放大学202</w:t>
      </w:r>
      <w:r>
        <w:rPr>
          <w:rFonts w:ascii="方正小标宋_GBK" w:hAnsi="方正小标宋_GBK" w:eastAsia="方正小标宋_GBK"/>
          <w:b/>
          <w:bCs/>
          <w:color w:val="000000" w:themeColor="text1"/>
          <w:sz w:val="44"/>
          <w:szCs w:val="44"/>
        </w:rPr>
        <w:t>3</w:t>
      </w:r>
      <w:r>
        <w:rPr>
          <w:rFonts w:hint="eastAsia" w:ascii="方正小标宋_GBK" w:hAnsi="方正小标宋_GBK" w:eastAsia="方正小标宋_GBK"/>
          <w:b/>
          <w:bCs/>
          <w:color w:val="000000" w:themeColor="text1"/>
          <w:sz w:val="44"/>
          <w:szCs w:val="44"/>
        </w:rPr>
        <w:t>年公开招聘专业技术人员面试方法及注意事项</w:t>
      </w:r>
    </w:p>
    <w:p>
      <w:pPr>
        <w:spacing w:line="560" w:lineRule="exact"/>
        <w:rPr>
          <w:rFonts w:ascii="仿宋" w:hAnsi="仿宋" w:eastAsia="仿宋"/>
          <w:b/>
          <w:bCs/>
          <w:color w:val="000000" w:themeColor="text1"/>
          <w:sz w:val="44"/>
          <w:szCs w:val="44"/>
        </w:rPr>
      </w:pPr>
    </w:p>
    <w:p>
      <w:pPr>
        <w:spacing w:line="560" w:lineRule="exac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一、面试按岗位以抽签顺序分组进行。</w:t>
      </w:r>
    </w:p>
    <w:p>
      <w:pPr>
        <w:spacing w:line="560" w:lineRule="exact"/>
        <w:ind w:firstLine="640" w:firstLineChars="200"/>
        <w:rPr>
          <w:rFonts w:ascii="方正仿宋_GBK" w:hAnsi="方正仿宋_GBK" w:eastAsia="方正仿宋_GBK"/>
          <w:b/>
          <w:color w:val="000000" w:themeColor="text1"/>
          <w:sz w:val="32"/>
          <w:szCs w:val="32"/>
        </w:rPr>
      </w:pPr>
      <w:r>
        <w:rPr>
          <w:rFonts w:hint="eastAsia" w:ascii="方正仿宋_GBK" w:hAnsi="方正仿宋_GBK" w:eastAsia="方正仿宋_GBK"/>
          <w:b/>
          <w:color w:val="000000" w:themeColor="text1"/>
          <w:sz w:val="32"/>
          <w:szCs w:val="32"/>
        </w:rPr>
        <w:t>第一组：建筑专业教师（岗位代码2</w:t>
      </w:r>
      <w:r>
        <w:rPr>
          <w:rFonts w:ascii="方正仿宋_GBK" w:hAnsi="方正仿宋_GBK" w:eastAsia="方正仿宋_GBK"/>
          <w:b/>
          <w:color w:val="000000" w:themeColor="text1"/>
          <w:sz w:val="32"/>
          <w:szCs w:val="32"/>
        </w:rPr>
        <w:t>301</w:t>
      </w:r>
      <w:r>
        <w:rPr>
          <w:rFonts w:hint="eastAsia" w:ascii="方正仿宋_GBK" w:hAnsi="方正仿宋_GBK" w:eastAsia="方正仿宋_GBK"/>
          <w:b/>
          <w:color w:val="000000" w:themeColor="text1"/>
          <w:sz w:val="32"/>
          <w:szCs w:val="32"/>
        </w:rPr>
        <w:t>）</w:t>
      </w:r>
    </w:p>
    <w:p>
      <w:pPr>
        <w:spacing w:line="560" w:lineRule="exact"/>
        <w:ind w:firstLine="640" w:firstLineChars="200"/>
        <w:rPr>
          <w:rFonts w:ascii="方正仿宋_GBK" w:hAnsi="方正仿宋_GBK" w:eastAsia="方正仿宋_GBK"/>
          <w:b/>
          <w:color w:val="000000" w:themeColor="text1"/>
          <w:sz w:val="32"/>
          <w:szCs w:val="32"/>
        </w:rPr>
      </w:pPr>
      <w:r>
        <w:rPr>
          <w:rFonts w:hint="eastAsia" w:ascii="方正仿宋_GBK" w:hAnsi="方正仿宋_GBK" w:eastAsia="方正仿宋_GBK"/>
          <w:b/>
          <w:color w:val="000000" w:themeColor="text1"/>
          <w:sz w:val="32"/>
          <w:szCs w:val="32"/>
        </w:rPr>
        <w:t>第二组：数学专业教师（岗位代码2</w:t>
      </w:r>
      <w:r>
        <w:rPr>
          <w:rFonts w:ascii="方正仿宋_GBK" w:hAnsi="方正仿宋_GBK" w:eastAsia="方正仿宋_GBK"/>
          <w:b/>
          <w:color w:val="000000" w:themeColor="text1"/>
          <w:sz w:val="32"/>
          <w:szCs w:val="32"/>
        </w:rPr>
        <w:t>302</w:t>
      </w:r>
      <w:r>
        <w:rPr>
          <w:rFonts w:hint="eastAsia" w:ascii="方正仿宋_GBK" w:hAnsi="方正仿宋_GBK" w:eastAsia="方正仿宋_GBK"/>
          <w:b/>
          <w:color w:val="000000" w:themeColor="text1"/>
          <w:sz w:val="32"/>
          <w:szCs w:val="32"/>
        </w:rPr>
        <w:t>）</w:t>
      </w:r>
    </w:p>
    <w:p>
      <w:pPr>
        <w:spacing w:line="560" w:lineRule="exact"/>
        <w:ind w:firstLine="640" w:firstLineChars="200"/>
        <w:rPr>
          <w:rFonts w:ascii="方正仿宋_GBK" w:hAnsi="方正仿宋_GBK" w:eastAsia="方正仿宋_GBK"/>
          <w:b/>
          <w:color w:val="000000" w:themeColor="text1"/>
          <w:sz w:val="32"/>
          <w:szCs w:val="32"/>
        </w:rPr>
      </w:pPr>
      <w:r>
        <w:rPr>
          <w:rFonts w:hint="eastAsia" w:ascii="方正仿宋_GBK" w:hAnsi="方正仿宋_GBK" w:eastAsia="方正仿宋_GBK"/>
          <w:b/>
          <w:color w:val="000000" w:themeColor="text1"/>
          <w:sz w:val="32"/>
          <w:szCs w:val="32"/>
        </w:rPr>
        <w:t>第三组：英语专业教师（岗位代码2</w:t>
      </w:r>
      <w:r>
        <w:rPr>
          <w:rFonts w:ascii="方正仿宋_GBK" w:hAnsi="方正仿宋_GBK" w:eastAsia="方正仿宋_GBK"/>
          <w:b/>
          <w:color w:val="000000" w:themeColor="text1"/>
          <w:sz w:val="32"/>
          <w:szCs w:val="32"/>
        </w:rPr>
        <w:t>303</w:t>
      </w:r>
      <w:r>
        <w:rPr>
          <w:rFonts w:hint="eastAsia" w:ascii="方正仿宋_GBK" w:hAnsi="方正仿宋_GBK" w:eastAsia="方正仿宋_GBK"/>
          <w:b/>
          <w:color w:val="000000" w:themeColor="text1"/>
          <w:sz w:val="32"/>
          <w:szCs w:val="32"/>
        </w:rPr>
        <w:t>）</w:t>
      </w:r>
    </w:p>
    <w:p>
      <w:pPr>
        <w:spacing w:line="560" w:lineRule="exact"/>
        <w:ind w:firstLine="640" w:firstLineChars="200"/>
        <w:rPr>
          <w:rFonts w:ascii="方正仿宋_GBK" w:hAnsi="方正仿宋_GBK" w:eastAsia="方正仿宋_GBK"/>
          <w:b/>
          <w:color w:val="000000" w:themeColor="text1"/>
          <w:sz w:val="32"/>
          <w:szCs w:val="32"/>
        </w:rPr>
      </w:pPr>
      <w:r>
        <w:rPr>
          <w:rFonts w:hint="eastAsia" w:ascii="方正仿宋_GBK" w:hAnsi="方正仿宋_GBK" w:eastAsia="方正仿宋_GBK"/>
          <w:b/>
          <w:color w:val="000000" w:themeColor="text1"/>
          <w:sz w:val="32"/>
          <w:szCs w:val="32"/>
        </w:rPr>
        <w:t>第</w:t>
      </w:r>
      <w:r>
        <w:rPr>
          <w:rFonts w:hint="eastAsia" w:ascii="方正仿宋_GBK" w:hAnsi="方正仿宋_GBK" w:eastAsia="方正仿宋_GBK"/>
          <w:b/>
          <w:color w:val="000000" w:themeColor="text1"/>
          <w:sz w:val="32"/>
          <w:szCs w:val="32"/>
          <w:lang w:val="en-US" w:eastAsia="zh-CN"/>
        </w:rPr>
        <w:t>四</w:t>
      </w:r>
      <w:r>
        <w:rPr>
          <w:rFonts w:hint="eastAsia" w:ascii="方正仿宋_GBK" w:hAnsi="方正仿宋_GBK" w:eastAsia="方正仿宋_GBK"/>
          <w:b/>
          <w:color w:val="000000" w:themeColor="text1"/>
          <w:sz w:val="32"/>
          <w:szCs w:val="32"/>
        </w:rPr>
        <w:t>组：新能源专业教师（岗位代码2</w:t>
      </w:r>
      <w:r>
        <w:rPr>
          <w:rFonts w:ascii="方正仿宋_GBK" w:hAnsi="方正仿宋_GBK" w:eastAsia="方正仿宋_GBK"/>
          <w:b/>
          <w:color w:val="000000" w:themeColor="text1"/>
          <w:sz w:val="32"/>
          <w:szCs w:val="32"/>
        </w:rPr>
        <w:t>305</w:t>
      </w:r>
      <w:r>
        <w:rPr>
          <w:rFonts w:hint="eastAsia" w:ascii="方正仿宋_GBK" w:hAnsi="方正仿宋_GBK" w:eastAsia="方正仿宋_GBK"/>
          <w:b/>
          <w:color w:val="000000" w:themeColor="text1"/>
          <w:sz w:val="32"/>
          <w:szCs w:val="32"/>
        </w:rPr>
        <w:t>）</w:t>
      </w:r>
    </w:p>
    <w:p>
      <w:pPr>
        <w:spacing w:line="560" w:lineRule="exact"/>
        <w:ind w:firstLine="640" w:firstLineChars="200"/>
        <w:rPr>
          <w:rFonts w:ascii="方正仿宋_GBK" w:hAnsi="方正仿宋_GBK" w:eastAsia="方正仿宋_GBK"/>
          <w:b/>
          <w:color w:val="000000" w:themeColor="text1"/>
          <w:sz w:val="32"/>
          <w:szCs w:val="32"/>
        </w:rPr>
      </w:pPr>
      <w:r>
        <w:rPr>
          <w:rFonts w:hint="eastAsia" w:ascii="方正仿宋_GBK" w:hAnsi="方正仿宋_GBK" w:eastAsia="方正仿宋_GBK"/>
          <w:b/>
          <w:color w:val="000000" w:themeColor="text1"/>
          <w:sz w:val="32"/>
          <w:szCs w:val="32"/>
        </w:rPr>
        <w:t>第</w:t>
      </w:r>
      <w:r>
        <w:rPr>
          <w:rFonts w:hint="eastAsia" w:ascii="方正仿宋_GBK" w:hAnsi="方正仿宋_GBK" w:eastAsia="方正仿宋_GBK"/>
          <w:b/>
          <w:color w:val="000000" w:themeColor="text1"/>
          <w:sz w:val="32"/>
          <w:szCs w:val="32"/>
          <w:lang w:val="en-US" w:eastAsia="zh-CN"/>
        </w:rPr>
        <w:t>五</w:t>
      </w:r>
      <w:r>
        <w:rPr>
          <w:rFonts w:hint="eastAsia" w:ascii="方正仿宋_GBK" w:hAnsi="方正仿宋_GBK" w:eastAsia="方正仿宋_GBK"/>
          <w:b/>
          <w:color w:val="000000" w:themeColor="text1"/>
          <w:sz w:val="32"/>
          <w:szCs w:val="32"/>
        </w:rPr>
        <w:t>组：思政专业教师（岗位代码2</w:t>
      </w:r>
      <w:r>
        <w:rPr>
          <w:rFonts w:ascii="方正仿宋_GBK" w:hAnsi="方正仿宋_GBK" w:eastAsia="方正仿宋_GBK"/>
          <w:b/>
          <w:color w:val="000000" w:themeColor="text1"/>
          <w:sz w:val="32"/>
          <w:szCs w:val="32"/>
        </w:rPr>
        <w:t>306</w:t>
      </w:r>
      <w:r>
        <w:rPr>
          <w:rFonts w:hint="eastAsia" w:ascii="方正仿宋_GBK" w:hAnsi="方正仿宋_GBK" w:eastAsia="方正仿宋_GBK"/>
          <w:b/>
          <w:color w:val="000000" w:themeColor="text1"/>
          <w:sz w:val="32"/>
          <w:szCs w:val="32"/>
        </w:rPr>
        <w:t>）、辅导员（岗位代码2</w:t>
      </w:r>
      <w:r>
        <w:rPr>
          <w:rFonts w:ascii="方正仿宋_GBK" w:hAnsi="方正仿宋_GBK" w:eastAsia="方正仿宋_GBK"/>
          <w:b/>
          <w:color w:val="000000" w:themeColor="text1"/>
          <w:sz w:val="32"/>
          <w:szCs w:val="32"/>
        </w:rPr>
        <w:t>307</w:t>
      </w:r>
      <w:r>
        <w:rPr>
          <w:rFonts w:hint="eastAsia" w:ascii="方正仿宋_GBK" w:hAnsi="方正仿宋_GBK" w:eastAsia="方正仿宋_GBK"/>
          <w:b/>
          <w:color w:val="000000" w:themeColor="text1"/>
          <w:sz w:val="32"/>
          <w:szCs w:val="32"/>
        </w:rPr>
        <w:t>）</w:t>
      </w:r>
    </w:p>
    <w:p>
      <w:pPr>
        <w:spacing w:line="560" w:lineRule="exac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二、</w:t>
      </w:r>
      <w:r>
        <w:rPr>
          <w:rFonts w:ascii="方正仿宋_GBK" w:hAnsi="方正仿宋_GBK" w:eastAsia="方正仿宋_GBK"/>
          <w:color w:val="000000" w:themeColor="text1"/>
          <w:sz w:val="32"/>
          <w:szCs w:val="32"/>
        </w:rPr>
        <w:t xml:space="preserve"> </w:t>
      </w:r>
      <w:r>
        <w:rPr>
          <w:rFonts w:hint="eastAsia" w:ascii="方正仿宋_GBK" w:hAnsi="方正仿宋_GBK" w:eastAsia="方正仿宋_GBK"/>
          <w:color w:val="000000" w:themeColor="text1"/>
          <w:sz w:val="32"/>
          <w:szCs w:val="32"/>
        </w:rPr>
        <w:t>面试环节为</w:t>
      </w:r>
      <w:r>
        <w:rPr>
          <w:rFonts w:hint="eastAsia" w:ascii="方正仿宋_GBK" w:hAnsi="方正仿宋_GBK" w:eastAsia="方正仿宋_GBK"/>
          <w:b/>
          <w:color w:val="000000" w:themeColor="text1"/>
          <w:sz w:val="32"/>
          <w:szCs w:val="32"/>
        </w:rPr>
        <w:t>说课</w:t>
      </w:r>
      <w:r>
        <w:rPr>
          <w:rFonts w:hint="eastAsia" w:ascii="方正仿宋_GBK" w:hAnsi="方正仿宋_GBK" w:eastAsia="方正仿宋_GBK"/>
          <w:color w:val="000000" w:themeColor="text1"/>
          <w:sz w:val="32"/>
          <w:szCs w:val="32"/>
        </w:rPr>
        <w:t>和</w:t>
      </w:r>
      <w:r>
        <w:rPr>
          <w:rFonts w:hint="eastAsia" w:ascii="方正仿宋_GBK" w:hAnsi="方正仿宋_GBK" w:eastAsia="方正仿宋_GBK"/>
          <w:b/>
          <w:color w:val="000000" w:themeColor="text1"/>
          <w:sz w:val="32"/>
          <w:szCs w:val="32"/>
        </w:rPr>
        <w:t>答辩</w:t>
      </w:r>
      <w:r>
        <w:rPr>
          <w:rFonts w:hint="eastAsia" w:ascii="方正仿宋_GBK" w:hAnsi="方正仿宋_GBK" w:eastAsia="方正仿宋_GBK"/>
          <w:color w:val="000000" w:themeColor="text1"/>
          <w:sz w:val="32"/>
          <w:szCs w:val="32"/>
        </w:rPr>
        <w:t>。</w:t>
      </w:r>
    </w:p>
    <w:p>
      <w:pPr>
        <w:spacing w:line="560" w:lineRule="exact"/>
        <w:ind w:firstLine="640" w:firstLineChars="200"/>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说课备课时间为30分钟，在指定教材中抽取某一章节说课，说课时间为1</w:t>
      </w:r>
      <w:r>
        <w:rPr>
          <w:rFonts w:ascii="方正仿宋_GBK" w:hAnsi="方正仿宋_GBK" w:eastAsia="方正仿宋_GBK"/>
          <w:color w:val="000000" w:themeColor="text1"/>
          <w:sz w:val="32"/>
          <w:szCs w:val="32"/>
        </w:rPr>
        <w:t>5</w:t>
      </w:r>
      <w:r>
        <w:rPr>
          <w:rFonts w:hint="eastAsia" w:ascii="方正仿宋_GBK" w:hAnsi="方正仿宋_GBK" w:eastAsia="方正仿宋_GBK"/>
          <w:color w:val="000000" w:themeColor="text1"/>
          <w:sz w:val="32"/>
          <w:szCs w:val="32"/>
        </w:rPr>
        <w:t>分钟，答辩时间为10分钟（含准备时间），同一考生按说课、答辩顺序依次在考场内完成面试。</w:t>
      </w:r>
    </w:p>
    <w:p>
      <w:pPr>
        <w:spacing w:line="560" w:lineRule="exac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三、注意事项：</w:t>
      </w:r>
    </w:p>
    <w:p>
      <w:pPr>
        <w:spacing w:line="560" w:lineRule="exact"/>
        <w:ind w:firstLine="640" w:firstLineChars="200"/>
        <w:rPr>
          <w:rFonts w:ascii="方正仿宋_GBK" w:hAnsi="方正仿宋_GBK" w:eastAsia="方正仿宋_GBK"/>
          <w:color w:val="000000" w:themeColor="text1"/>
          <w:sz w:val="32"/>
          <w:szCs w:val="32"/>
        </w:rPr>
      </w:pPr>
      <w:r>
        <w:rPr>
          <w:rFonts w:ascii="方正仿宋_GBK" w:hAnsi="方正仿宋_GBK" w:eastAsia="方正仿宋_GBK"/>
          <w:color w:val="000000" w:themeColor="text1"/>
          <w:sz w:val="32"/>
          <w:szCs w:val="32"/>
        </w:rPr>
        <w:t>1</w:t>
      </w:r>
      <w:r>
        <w:rPr>
          <w:rFonts w:hint="eastAsia" w:ascii="方正仿宋_GBK" w:hAnsi="方正仿宋_GBK" w:eastAsia="方正仿宋_GBK"/>
          <w:color w:val="000000" w:themeColor="text1"/>
          <w:sz w:val="32"/>
          <w:szCs w:val="32"/>
        </w:rPr>
        <w:t>、考生2</w:t>
      </w:r>
      <w:r>
        <w:rPr>
          <w:rFonts w:ascii="方正仿宋_GBK" w:hAnsi="方正仿宋_GBK" w:eastAsia="方正仿宋_GBK"/>
          <w:color w:val="000000" w:themeColor="text1"/>
          <w:sz w:val="32"/>
          <w:szCs w:val="32"/>
        </w:rPr>
        <w:t>023</w:t>
      </w:r>
      <w:r>
        <w:rPr>
          <w:rFonts w:hint="eastAsia" w:ascii="方正仿宋_GBK" w:hAnsi="方正仿宋_GBK" w:eastAsia="方正仿宋_GBK"/>
          <w:color w:val="000000" w:themeColor="text1"/>
          <w:sz w:val="32"/>
          <w:szCs w:val="32"/>
        </w:rPr>
        <w:t>年7月</w:t>
      </w:r>
      <w:r>
        <w:rPr>
          <w:rFonts w:ascii="方正仿宋_GBK" w:hAnsi="方正仿宋_GBK" w:eastAsia="方正仿宋_GBK"/>
          <w:color w:val="000000" w:themeColor="text1"/>
          <w:sz w:val="32"/>
          <w:szCs w:val="32"/>
        </w:rPr>
        <w:t>10</w:t>
      </w:r>
      <w:r>
        <w:rPr>
          <w:rFonts w:hint="eastAsia" w:ascii="方正仿宋_GBK" w:hAnsi="方正仿宋_GBK" w:eastAsia="方正仿宋_GBK"/>
          <w:color w:val="000000" w:themeColor="text1"/>
          <w:sz w:val="32"/>
          <w:szCs w:val="32"/>
        </w:rPr>
        <w:t>日上午7:</w:t>
      </w:r>
      <w:r>
        <w:rPr>
          <w:rFonts w:ascii="方正仿宋_GBK" w:hAnsi="方正仿宋_GBK" w:eastAsia="方正仿宋_GBK"/>
          <w:color w:val="000000" w:themeColor="text1"/>
          <w:sz w:val="32"/>
          <w:szCs w:val="32"/>
        </w:rPr>
        <w:t>4</w:t>
      </w:r>
      <w:r>
        <w:rPr>
          <w:rFonts w:hint="eastAsia" w:ascii="方正仿宋_GBK" w:hAnsi="方正仿宋_GBK" w:eastAsia="方正仿宋_GBK"/>
          <w:color w:val="000000" w:themeColor="text1"/>
          <w:sz w:val="32"/>
          <w:szCs w:val="32"/>
        </w:rPr>
        <w:t>0前持有效期内二代身份证、准考证、签到进入候考室（</w:t>
      </w:r>
      <w:r>
        <w:rPr>
          <w:rFonts w:ascii="仿宋" w:hAnsi="仿宋" w:eastAsia="仿宋"/>
          <w:b/>
          <w:bCs/>
          <w:sz w:val="32"/>
        </w:rPr>
        <w:t>江苏大学本部京江2号楼 2108</w:t>
      </w:r>
      <w:r>
        <w:rPr>
          <w:rFonts w:hint="eastAsia" w:ascii="方正仿宋_GBK" w:hAnsi="方正仿宋_GBK" w:eastAsia="方正仿宋_GBK"/>
          <w:color w:val="000000" w:themeColor="text1"/>
          <w:sz w:val="32"/>
          <w:szCs w:val="32"/>
        </w:rPr>
        <w:t>教室），应关闭通讯工具</w:t>
      </w:r>
      <w:bookmarkStart w:id="0" w:name="_GoBack"/>
      <w:bookmarkEnd w:id="0"/>
      <w:r>
        <w:rPr>
          <w:rFonts w:hint="eastAsia" w:ascii="方正仿宋_GBK" w:hAnsi="方正仿宋_GBK" w:eastAsia="方正仿宋_GBK"/>
          <w:color w:val="000000" w:themeColor="text1"/>
          <w:sz w:val="32"/>
          <w:szCs w:val="32"/>
        </w:rPr>
        <w:t>并交至考务人员处封存，备考时不得带入与考试相关的资料。8:</w:t>
      </w:r>
      <w:r>
        <w:rPr>
          <w:rFonts w:ascii="方正仿宋_GBK" w:hAnsi="方正仿宋_GBK" w:eastAsia="方正仿宋_GBK"/>
          <w:color w:val="000000" w:themeColor="text1"/>
          <w:sz w:val="32"/>
          <w:szCs w:val="32"/>
        </w:rPr>
        <w:t>0</w:t>
      </w:r>
      <w:r>
        <w:rPr>
          <w:rFonts w:hint="eastAsia" w:ascii="方正仿宋_GBK" w:hAnsi="方正仿宋_GBK" w:eastAsia="方正仿宋_GBK"/>
          <w:color w:val="000000" w:themeColor="text1"/>
          <w:sz w:val="32"/>
          <w:szCs w:val="32"/>
        </w:rPr>
        <w:t>0抽签开始，8:</w:t>
      </w:r>
      <w:r>
        <w:rPr>
          <w:rFonts w:hint="eastAsia" w:ascii="方正仿宋_GBK" w:hAnsi="方正仿宋_GBK" w:eastAsia="方正仿宋_GBK"/>
          <w:color w:val="000000" w:themeColor="text1"/>
          <w:sz w:val="32"/>
          <w:szCs w:val="32"/>
          <w:lang w:val="en-US" w:eastAsia="zh-CN"/>
        </w:rPr>
        <w:t>1</w:t>
      </w:r>
      <w:r>
        <w:rPr>
          <w:rFonts w:hint="eastAsia" w:ascii="方正仿宋_GBK" w:hAnsi="方正仿宋_GBK" w:eastAsia="方正仿宋_GBK"/>
          <w:color w:val="000000" w:themeColor="text1"/>
          <w:sz w:val="32"/>
          <w:szCs w:val="32"/>
        </w:rPr>
        <w:t>0面试开始，迟到考生不得入场。</w:t>
      </w:r>
    </w:p>
    <w:p>
      <w:pPr>
        <w:spacing w:line="560" w:lineRule="exact"/>
        <w:ind w:firstLine="640" w:firstLineChars="200"/>
        <w:rPr>
          <w:rFonts w:ascii="方正仿宋_GBK" w:hAnsi="方正仿宋_GBK" w:eastAsia="方正仿宋_GBK"/>
          <w:color w:val="000000" w:themeColor="text1"/>
          <w:sz w:val="32"/>
          <w:szCs w:val="32"/>
        </w:rPr>
      </w:pPr>
      <w:r>
        <w:rPr>
          <w:rFonts w:ascii="方正仿宋_GBK" w:hAnsi="方正仿宋_GBK" w:eastAsia="方正仿宋_GBK"/>
          <w:color w:val="000000" w:themeColor="text1"/>
          <w:sz w:val="32"/>
          <w:szCs w:val="32"/>
        </w:rPr>
        <w:t>2</w:t>
      </w:r>
      <w:r>
        <w:rPr>
          <w:rFonts w:hint="eastAsia" w:ascii="方正仿宋_GBK" w:hAnsi="方正仿宋_GBK" w:eastAsia="方正仿宋_GBK"/>
          <w:color w:val="000000" w:themeColor="text1"/>
          <w:sz w:val="32"/>
          <w:szCs w:val="32"/>
        </w:rPr>
        <w:t>、考生抽签后请记住本人的顺序号，面试时不可透露姓名等个人信息，面试时报告：“</w:t>
      </w:r>
      <w:r>
        <w:rPr>
          <w:rFonts w:hint="eastAsia" w:ascii="方正仿宋_GBK" w:hAnsi="方正仿宋_GBK" w:eastAsia="方正仿宋_GBK"/>
          <w:b/>
          <w:color w:val="000000" w:themeColor="text1"/>
          <w:sz w:val="32"/>
          <w:szCs w:val="32"/>
        </w:rPr>
        <w:t>各位考官好！我是</w:t>
      </w:r>
      <w:r>
        <w:rPr>
          <w:rFonts w:ascii="方正仿宋_GBK" w:hAnsi="方正仿宋_GBK" w:eastAsia="方正仿宋_GBK" w:cs="Arial"/>
          <w:b/>
          <w:color w:val="000000" w:themeColor="text1"/>
          <w:sz w:val="32"/>
          <w:szCs w:val="32"/>
        </w:rPr>
        <w:t>××号</w:t>
      </w:r>
      <w:r>
        <w:rPr>
          <w:rFonts w:hint="eastAsia" w:ascii="方正仿宋_GBK" w:hAnsi="方正仿宋_GBK" w:eastAsia="方正仿宋_GBK"/>
          <w:b/>
          <w:color w:val="000000" w:themeColor="text1"/>
          <w:sz w:val="32"/>
          <w:szCs w:val="32"/>
        </w:rPr>
        <w:t>考生</w:t>
      </w:r>
      <w:r>
        <w:rPr>
          <w:rFonts w:hint="eastAsia" w:ascii="方正仿宋_GBK" w:hAnsi="方正仿宋_GBK" w:eastAsia="方正仿宋_GBK"/>
          <w:color w:val="000000" w:themeColor="text1"/>
          <w:sz w:val="32"/>
          <w:szCs w:val="32"/>
        </w:rPr>
        <w:t>”，如报出姓名等个人信息将当场终止其考试，取消考试资格。</w:t>
      </w:r>
    </w:p>
    <w:p>
      <w:pPr>
        <w:spacing w:line="560" w:lineRule="exact"/>
        <w:ind w:firstLine="640" w:firstLineChars="200"/>
        <w:rPr>
          <w:rFonts w:ascii="方正仿宋_GBK" w:hAnsi="方正仿宋_GBK" w:eastAsia="方正仿宋_GBK"/>
          <w:color w:val="000000" w:themeColor="text1"/>
          <w:sz w:val="32"/>
          <w:szCs w:val="32"/>
        </w:rPr>
      </w:pPr>
      <w:r>
        <w:rPr>
          <w:rFonts w:ascii="方正仿宋_GBK" w:hAnsi="方正仿宋_GBK" w:eastAsia="方正仿宋_GBK"/>
          <w:color w:val="000000" w:themeColor="text1"/>
          <w:sz w:val="32"/>
          <w:szCs w:val="32"/>
        </w:rPr>
        <w:t>3</w:t>
      </w:r>
      <w:r>
        <w:rPr>
          <w:rFonts w:hint="eastAsia" w:ascii="方正仿宋_GBK" w:hAnsi="方正仿宋_GBK" w:eastAsia="方正仿宋_GBK"/>
          <w:color w:val="000000" w:themeColor="text1"/>
          <w:sz w:val="32"/>
          <w:szCs w:val="32"/>
        </w:rPr>
        <w:t>、面试时请听从考务人员的安排，保持考场纪律。</w:t>
      </w:r>
    </w:p>
    <w:p>
      <w:pPr>
        <w:spacing w:line="560" w:lineRule="exact"/>
        <w:ind w:firstLine="640" w:firstLineChars="200"/>
        <w:rPr>
          <w:rFonts w:ascii="方正仿宋_GBK" w:hAnsi="方正仿宋_GBK" w:eastAsia="方正仿宋_GBK"/>
          <w:color w:val="000000" w:themeColor="text1"/>
          <w:sz w:val="32"/>
          <w:szCs w:val="32"/>
        </w:rPr>
      </w:pPr>
      <w:r>
        <w:rPr>
          <w:rFonts w:ascii="方正仿宋_GBK" w:hAnsi="方正仿宋_GBK" w:eastAsia="方正仿宋_GBK"/>
          <w:color w:val="000000" w:themeColor="text1"/>
          <w:sz w:val="32"/>
          <w:szCs w:val="32"/>
        </w:rPr>
        <w:t>4</w:t>
      </w:r>
      <w:r>
        <w:rPr>
          <w:rFonts w:hint="eastAsia" w:ascii="方正仿宋_GBK" w:hAnsi="方正仿宋_GBK" w:eastAsia="方正仿宋_GBK"/>
          <w:color w:val="000000" w:themeColor="text1"/>
          <w:sz w:val="32"/>
          <w:szCs w:val="32"/>
        </w:rPr>
        <w:t>、面试成绩将当场公布，请考试完毕的考生返回一楼领取个人物品并等待领取个人面试成绩单。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3ZmI5M2VhMmUyZTNhYjgyZWVkOTBjN2M5YzBjZWEifQ=="/>
  </w:docVars>
  <w:rsids>
    <w:rsidRoot w:val="00D82004"/>
    <w:rsid w:val="00010906"/>
    <w:rsid w:val="000D7CE9"/>
    <w:rsid w:val="001429A3"/>
    <w:rsid w:val="001523AB"/>
    <w:rsid w:val="00155CD7"/>
    <w:rsid w:val="001E204E"/>
    <w:rsid w:val="00224FED"/>
    <w:rsid w:val="00237FD2"/>
    <w:rsid w:val="0027091B"/>
    <w:rsid w:val="0029152E"/>
    <w:rsid w:val="002A7EE5"/>
    <w:rsid w:val="002E30FD"/>
    <w:rsid w:val="00312A46"/>
    <w:rsid w:val="00316CE7"/>
    <w:rsid w:val="003226F7"/>
    <w:rsid w:val="003B27AF"/>
    <w:rsid w:val="003C1AAB"/>
    <w:rsid w:val="004224E9"/>
    <w:rsid w:val="004460D6"/>
    <w:rsid w:val="004A21AD"/>
    <w:rsid w:val="004B19EC"/>
    <w:rsid w:val="004D02DC"/>
    <w:rsid w:val="004E0878"/>
    <w:rsid w:val="005024A8"/>
    <w:rsid w:val="00546EF4"/>
    <w:rsid w:val="00567118"/>
    <w:rsid w:val="005C57CB"/>
    <w:rsid w:val="005F46BD"/>
    <w:rsid w:val="005F684A"/>
    <w:rsid w:val="006255A5"/>
    <w:rsid w:val="00626A50"/>
    <w:rsid w:val="00645701"/>
    <w:rsid w:val="006668D2"/>
    <w:rsid w:val="006755F3"/>
    <w:rsid w:val="00687FFB"/>
    <w:rsid w:val="00694193"/>
    <w:rsid w:val="006D63C6"/>
    <w:rsid w:val="006E7C19"/>
    <w:rsid w:val="006F09C2"/>
    <w:rsid w:val="00711E94"/>
    <w:rsid w:val="007308C1"/>
    <w:rsid w:val="007521B4"/>
    <w:rsid w:val="0075662B"/>
    <w:rsid w:val="007654BF"/>
    <w:rsid w:val="00777DEA"/>
    <w:rsid w:val="00785760"/>
    <w:rsid w:val="007F38FC"/>
    <w:rsid w:val="00802416"/>
    <w:rsid w:val="00802675"/>
    <w:rsid w:val="008532CF"/>
    <w:rsid w:val="00876A16"/>
    <w:rsid w:val="008B7999"/>
    <w:rsid w:val="00916779"/>
    <w:rsid w:val="00924558"/>
    <w:rsid w:val="00935666"/>
    <w:rsid w:val="009B7606"/>
    <w:rsid w:val="009C001E"/>
    <w:rsid w:val="00A34448"/>
    <w:rsid w:val="00A40FD2"/>
    <w:rsid w:val="00A65407"/>
    <w:rsid w:val="00AA0ABF"/>
    <w:rsid w:val="00AA5974"/>
    <w:rsid w:val="00AB4BE3"/>
    <w:rsid w:val="00B2346E"/>
    <w:rsid w:val="00B25B6A"/>
    <w:rsid w:val="00B268B6"/>
    <w:rsid w:val="00B4701E"/>
    <w:rsid w:val="00B9110B"/>
    <w:rsid w:val="00BB7A29"/>
    <w:rsid w:val="00C112F6"/>
    <w:rsid w:val="00C5388D"/>
    <w:rsid w:val="00C70B26"/>
    <w:rsid w:val="00C9404A"/>
    <w:rsid w:val="00C94804"/>
    <w:rsid w:val="00CB35A2"/>
    <w:rsid w:val="00D11E91"/>
    <w:rsid w:val="00D34881"/>
    <w:rsid w:val="00D627CA"/>
    <w:rsid w:val="00D82004"/>
    <w:rsid w:val="00DA643A"/>
    <w:rsid w:val="00E23E90"/>
    <w:rsid w:val="00E41DCA"/>
    <w:rsid w:val="00EE556E"/>
    <w:rsid w:val="00F470FB"/>
    <w:rsid w:val="00FA659B"/>
    <w:rsid w:val="14B618D2"/>
    <w:rsid w:val="25596870"/>
    <w:rsid w:val="2C89251E"/>
    <w:rsid w:val="2F587749"/>
    <w:rsid w:val="4A9E2094"/>
    <w:rsid w:val="528334FE"/>
    <w:rsid w:val="5E456931"/>
    <w:rsid w:val="66ED0597"/>
    <w:rsid w:val="68745A2D"/>
    <w:rsid w:val="71B2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551</Characters>
  <Lines>4</Lines>
  <Paragraphs>1</Paragraphs>
  <TotalTime>2</TotalTime>
  <ScaleCrop>false</ScaleCrop>
  <LinksUpToDate>false</LinksUpToDate>
  <CharactersWithSpaces>553</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12345</dc:creator>
  <cp:lastModifiedBy>HUAWEI</cp:lastModifiedBy>
  <cp:lastPrinted>2022-08-23T03:27:00Z</cp:lastPrinted>
  <dcterms:modified xsi:type="dcterms:W3CDTF">2023-07-08T09:59:51Z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7632302350824BBC899B5BB130CCD374_12</vt:lpwstr>
  </property>
</Properties>
</file>