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011" w:rsidRPr="00203011" w:rsidRDefault="00203011" w:rsidP="00203011">
      <w:pPr>
        <w:widowControl/>
        <w:spacing w:line="560" w:lineRule="exact"/>
        <w:jc w:val="center"/>
        <w:rPr>
          <w:rFonts w:ascii="Times New Roman" w:eastAsia="华文中宋" w:hAnsi="Times New Roman" w:cs="Times New Roman"/>
          <w:color w:val="2A2F35"/>
          <w:kern w:val="0"/>
          <w:sz w:val="44"/>
          <w:szCs w:val="44"/>
        </w:rPr>
      </w:pPr>
      <w:r w:rsidRPr="00203011">
        <w:rPr>
          <w:rFonts w:ascii="Times New Roman" w:eastAsia="华文中宋" w:hAnsi="Times New Roman" w:cs="Times New Roman"/>
          <w:color w:val="2A2F35"/>
          <w:kern w:val="0"/>
          <w:sz w:val="44"/>
          <w:szCs w:val="44"/>
        </w:rPr>
        <w:t>关于做好</w:t>
      </w:r>
      <w:r w:rsidRPr="00203011">
        <w:rPr>
          <w:rFonts w:ascii="Times New Roman" w:eastAsia="华文中宋" w:hAnsi="Times New Roman" w:cs="Times New Roman"/>
          <w:color w:val="2A2F35"/>
          <w:kern w:val="0"/>
          <w:sz w:val="44"/>
          <w:szCs w:val="44"/>
        </w:rPr>
        <w:t>2021</w:t>
      </w:r>
      <w:r w:rsidRPr="00203011">
        <w:rPr>
          <w:rFonts w:ascii="Times New Roman" w:eastAsia="华文中宋" w:hAnsi="Times New Roman" w:cs="Times New Roman"/>
          <w:color w:val="2A2F35"/>
          <w:kern w:val="0"/>
          <w:sz w:val="44"/>
          <w:szCs w:val="44"/>
        </w:rPr>
        <w:t>年度党支部书记抓</w:t>
      </w:r>
      <w:r w:rsidR="00C067FD">
        <w:rPr>
          <w:rFonts w:ascii="Times New Roman" w:eastAsia="华文中宋" w:hAnsi="Times New Roman" w:cs="Times New Roman" w:hint="eastAsia"/>
          <w:color w:val="2A2F35"/>
          <w:kern w:val="0"/>
          <w:sz w:val="44"/>
          <w:szCs w:val="44"/>
        </w:rPr>
        <w:t>基层</w:t>
      </w:r>
      <w:r w:rsidRPr="00203011">
        <w:rPr>
          <w:rFonts w:ascii="Times New Roman" w:eastAsia="华文中宋" w:hAnsi="Times New Roman" w:cs="Times New Roman"/>
          <w:color w:val="2A2F35"/>
          <w:kern w:val="0"/>
          <w:sz w:val="44"/>
          <w:szCs w:val="44"/>
        </w:rPr>
        <w:t>党建</w:t>
      </w:r>
    </w:p>
    <w:p w:rsidR="00203011" w:rsidRPr="00203011" w:rsidRDefault="00203011" w:rsidP="00203011">
      <w:pPr>
        <w:widowControl/>
        <w:spacing w:line="560" w:lineRule="exact"/>
        <w:jc w:val="center"/>
        <w:rPr>
          <w:rFonts w:ascii="Times New Roman" w:eastAsia="仿宋_GB2312" w:hAnsi="Times New Roman" w:cs="Times New Roman"/>
          <w:color w:val="2A2F35"/>
          <w:kern w:val="0"/>
          <w:sz w:val="32"/>
          <w:szCs w:val="32"/>
        </w:rPr>
      </w:pPr>
      <w:r w:rsidRPr="00203011">
        <w:rPr>
          <w:rFonts w:ascii="Times New Roman" w:eastAsia="华文中宋" w:hAnsi="Times New Roman" w:cs="Times New Roman"/>
          <w:color w:val="2A2F35"/>
          <w:kern w:val="0"/>
          <w:sz w:val="44"/>
          <w:szCs w:val="44"/>
        </w:rPr>
        <w:t>述职评议考核工作的通知</w:t>
      </w:r>
    </w:p>
    <w:p w:rsidR="00203011" w:rsidRPr="00203011" w:rsidRDefault="00203011" w:rsidP="00203011">
      <w:pPr>
        <w:widowControl/>
        <w:spacing w:line="560" w:lineRule="exact"/>
        <w:rPr>
          <w:rFonts w:ascii="Times New Roman" w:eastAsia="仿宋_GB2312" w:hAnsi="Times New Roman" w:cs="Times New Roman"/>
          <w:color w:val="2A2F35"/>
          <w:kern w:val="0"/>
          <w:sz w:val="32"/>
          <w:szCs w:val="32"/>
        </w:rPr>
      </w:pPr>
    </w:p>
    <w:p w:rsidR="00203011" w:rsidRPr="00203011" w:rsidRDefault="00203011" w:rsidP="00203011">
      <w:pPr>
        <w:widowControl/>
        <w:spacing w:line="560" w:lineRule="exact"/>
        <w:rPr>
          <w:rFonts w:ascii="Times New Roman" w:eastAsia="微软雅黑" w:hAnsi="Times New Roman" w:cs="Times New Roman"/>
          <w:color w:val="2A2F35"/>
          <w:kern w:val="0"/>
          <w:sz w:val="24"/>
          <w:szCs w:val="24"/>
        </w:rPr>
      </w:pPr>
      <w:r w:rsidRPr="00203011">
        <w:rPr>
          <w:rFonts w:ascii="Times New Roman" w:eastAsia="仿宋_GB2312" w:hAnsi="Times New Roman" w:cs="Times New Roman"/>
          <w:color w:val="2A2F35"/>
          <w:kern w:val="0"/>
          <w:sz w:val="32"/>
          <w:szCs w:val="32"/>
        </w:rPr>
        <w:t>各党支部：</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仿宋_GB2312" w:hAnsi="Times New Roman" w:cs="Times New Roman"/>
          <w:color w:val="2A2F35"/>
          <w:kern w:val="0"/>
          <w:sz w:val="32"/>
          <w:szCs w:val="32"/>
        </w:rPr>
        <w:t>为深入学习贯彻习近平新时代中国特色社会主义思想和党的十九大及十九届二中、三中、四中、五中、六中全会精神，根据徐州市委组织部《关于做好</w:t>
      </w:r>
      <w:r w:rsidRPr="00203011">
        <w:rPr>
          <w:rFonts w:ascii="Times New Roman" w:eastAsia="仿宋_GB2312" w:hAnsi="Times New Roman" w:cs="Times New Roman"/>
          <w:color w:val="2A2F35"/>
          <w:kern w:val="0"/>
          <w:sz w:val="32"/>
          <w:szCs w:val="32"/>
        </w:rPr>
        <w:t>2021</w:t>
      </w:r>
      <w:r w:rsidRPr="00203011">
        <w:rPr>
          <w:rFonts w:ascii="Times New Roman" w:eastAsia="仿宋_GB2312" w:hAnsi="Times New Roman" w:cs="Times New Roman"/>
          <w:color w:val="2A2F35"/>
          <w:kern w:val="0"/>
          <w:sz w:val="32"/>
          <w:szCs w:val="32"/>
        </w:rPr>
        <w:t>年度党委（党组）书记抓基层党建述职评议考核工作的通知》（徐组通〔</w:t>
      </w:r>
      <w:r w:rsidRPr="00203011">
        <w:rPr>
          <w:rFonts w:ascii="Times New Roman" w:eastAsia="仿宋_GB2312" w:hAnsi="Times New Roman" w:cs="Times New Roman"/>
          <w:color w:val="2A2F35"/>
          <w:kern w:val="0"/>
          <w:sz w:val="32"/>
          <w:szCs w:val="32"/>
        </w:rPr>
        <w:t>2021</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79</w:t>
      </w:r>
      <w:r w:rsidRPr="00203011">
        <w:rPr>
          <w:rFonts w:ascii="Times New Roman" w:eastAsia="仿宋_GB2312" w:hAnsi="Times New Roman" w:cs="Times New Roman"/>
          <w:color w:val="2A2F35"/>
          <w:kern w:val="0"/>
          <w:sz w:val="32"/>
          <w:szCs w:val="32"/>
        </w:rPr>
        <w:t>号）文件精神，现就做好我校</w:t>
      </w:r>
      <w:r w:rsidRPr="00203011">
        <w:rPr>
          <w:rFonts w:ascii="Times New Roman" w:eastAsia="仿宋_GB2312" w:hAnsi="Times New Roman" w:cs="Times New Roman"/>
          <w:color w:val="2A2F35"/>
          <w:kern w:val="0"/>
          <w:sz w:val="32"/>
          <w:szCs w:val="32"/>
        </w:rPr>
        <w:t>2021</w:t>
      </w:r>
      <w:r w:rsidRPr="00203011">
        <w:rPr>
          <w:rFonts w:ascii="Times New Roman" w:eastAsia="仿宋_GB2312" w:hAnsi="Times New Roman" w:cs="Times New Roman"/>
          <w:color w:val="2A2F35"/>
          <w:kern w:val="0"/>
          <w:sz w:val="32"/>
          <w:szCs w:val="32"/>
        </w:rPr>
        <w:t>年度党支部书记抓</w:t>
      </w:r>
      <w:r w:rsidR="00C067FD">
        <w:rPr>
          <w:rFonts w:ascii="Times New Roman" w:eastAsia="仿宋_GB2312" w:hAnsi="Times New Roman" w:cs="Times New Roman" w:hint="eastAsia"/>
          <w:color w:val="2A2F35"/>
          <w:kern w:val="0"/>
          <w:sz w:val="32"/>
          <w:szCs w:val="32"/>
        </w:rPr>
        <w:t>基层</w:t>
      </w:r>
      <w:r w:rsidRPr="00203011">
        <w:rPr>
          <w:rFonts w:ascii="Times New Roman" w:eastAsia="仿宋_GB2312" w:hAnsi="Times New Roman" w:cs="Times New Roman"/>
          <w:color w:val="2A2F35"/>
          <w:kern w:val="0"/>
          <w:sz w:val="32"/>
          <w:szCs w:val="32"/>
        </w:rPr>
        <w:t>党建述职评议考核工作有关事项通知如下。</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黑体" w:hAnsi="Times New Roman" w:cs="Times New Roman"/>
          <w:color w:val="2A2F35"/>
          <w:kern w:val="0"/>
          <w:sz w:val="32"/>
          <w:szCs w:val="32"/>
        </w:rPr>
        <w:t>一、述职评议考核对象</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仿宋_GB2312" w:hAnsi="Times New Roman" w:cs="Times New Roman"/>
          <w:color w:val="2A2F35"/>
          <w:kern w:val="0"/>
          <w:sz w:val="32"/>
          <w:szCs w:val="32"/>
        </w:rPr>
        <w:t>各党支部</w:t>
      </w:r>
      <w:r w:rsidR="002A65BA">
        <w:rPr>
          <w:rFonts w:ascii="Times New Roman" w:eastAsia="仿宋_GB2312" w:hAnsi="Times New Roman" w:cs="Times New Roman" w:hint="eastAsia"/>
          <w:color w:val="2A2F35"/>
          <w:kern w:val="0"/>
          <w:sz w:val="32"/>
          <w:szCs w:val="32"/>
        </w:rPr>
        <w:t>负责人</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黑体" w:hAnsi="Times New Roman" w:cs="Times New Roman"/>
          <w:color w:val="2A2F35"/>
          <w:kern w:val="0"/>
          <w:sz w:val="32"/>
          <w:szCs w:val="32"/>
        </w:rPr>
        <w:t>二、述职评议考核内容</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仿宋_GB2312" w:hAnsi="Times New Roman" w:cs="Times New Roman"/>
          <w:color w:val="2A2F35"/>
          <w:kern w:val="0"/>
          <w:sz w:val="32"/>
          <w:szCs w:val="32"/>
        </w:rPr>
        <w:t>述职评议考核要聚焦基层党建主题，突出需要基层党组织落实的任务，防止泛泛而谈。述职突出以下重点内容：</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一</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深入学习贯彻习近平新时代中国特色社会主义思想、认真贯彻落实习近平总书记视察江苏重要讲话指示精神，落实中央、省市委部署要求，扎实开展党史学习教育，深入践行</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两在两同</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建新功行动，增强</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四个意识</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、坚定</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四个自信</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、做到</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两个维护</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等情况。</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二）党支部书记履行抓基层党建和全面从严治党工作第一责任人职责，推动党支部履行抓基层党建工作主体责任情况。</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仿宋_GB2312" w:hAnsi="Times New Roman" w:cs="Times New Roman"/>
          <w:color w:val="2A2F35"/>
          <w:kern w:val="0"/>
          <w:sz w:val="32"/>
          <w:szCs w:val="32"/>
        </w:rPr>
        <w:lastRenderedPageBreak/>
        <w:t>(</w:t>
      </w:r>
      <w:r w:rsidRPr="00203011">
        <w:rPr>
          <w:rFonts w:ascii="Times New Roman" w:eastAsia="仿宋_GB2312" w:hAnsi="Times New Roman" w:cs="Times New Roman"/>
          <w:color w:val="2A2F35"/>
          <w:kern w:val="0"/>
          <w:sz w:val="32"/>
          <w:szCs w:val="32"/>
        </w:rPr>
        <w:t>三）落实基层党建工作重点任务，着力提升基层党组织组织力等情况。突出政治功能，强化党建引领，完成重大任务情况，包括在</w:t>
      </w:r>
      <w:r w:rsidR="002A65BA">
        <w:rPr>
          <w:rFonts w:ascii="Times New Roman" w:eastAsia="仿宋_GB2312" w:hAnsi="Times New Roman" w:cs="Times New Roman" w:hint="eastAsia"/>
          <w:color w:val="2A2F35"/>
          <w:kern w:val="0"/>
          <w:sz w:val="32"/>
          <w:szCs w:val="32"/>
        </w:rPr>
        <w:t>支部管理</w:t>
      </w:r>
      <w:r w:rsidRPr="00203011">
        <w:rPr>
          <w:rFonts w:ascii="Times New Roman" w:eastAsia="仿宋_GB2312" w:hAnsi="Times New Roman" w:cs="Times New Roman"/>
          <w:color w:val="2A2F35"/>
          <w:kern w:val="0"/>
          <w:sz w:val="32"/>
          <w:szCs w:val="32"/>
        </w:rPr>
        <w:t>、</w:t>
      </w:r>
      <w:r w:rsidR="002A65BA" w:rsidRPr="00203011">
        <w:rPr>
          <w:rFonts w:ascii="Times New Roman" w:eastAsia="仿宋_GB2312" w:hAnsi="Times New Roman" w:cs="Times New Roman"/>
          <w:color w:val="2A2F35"/>
          <w:kern w:val="0"/>
          <w:sz w:val="32"/>
          <w:szCs w:val="32"/>
        </w:rPr>
        <w:t>疫情防控</w:t>
      </w:r>
      <w:r w:rsidR="002A65BA">
        <w:rPr>
          <w:rFonts w:ascii="Times New Roman" w:eastAsia="仿宋_GB2312" w:hAnsi="Times New Roman" w:cs="Times New Roman" w:hint="eastAsia"/>
          <w:color w:val="2A2F35"/>
          <w:kern w:val="0"/>
          <w:sz w:val="32"/>
          <w:szCs w:val="32"/>
        </w:rPr>
        <w:t>、</w:t>
      </w:r>
      <w:r w:rsidR="00A814B7">
        <w:rPr>
          <w:rFonts w:ascii="Times New Roman" w:eastAsia="仿宋_GB2312" w:hAnsi="Times New Roman" w:cs="Times New Roman" w:hint="eastAsia"/>
          <w:color w:val="2A2F35"/>
          <w:kern w:val="0"/>
          <w:sz w:val="32"/>
          <w:szCs w:val="32"/>
        </w:rPr>
        <w:t>学校转设、</w:t>
      </w:r>
      <w:r w:rsidR="002A65BA">
        <w:rPr>
          <w:rFonts w:ascii="Times New Roman" w:eastAsia="仿宋_GB2312" w:hAnsi="Times New Roman" w:cs="Times New Roman" w:hint="eastAsia"/>
          <w:color w:val="2A2F35"/>
          <w:kern w:val="0"/>
          <w:sz w:val="32"/>
          <w:szCs w:val="32"/>
        </w:rPr>
        <w:t>创建迎检</w:t>
      </w:r>
      <w:r w:rsidRPr="00203011">
        <w:rPr>
          <w:rFonts w:ascii="Times New Roman" w:eastAsia="仿宋_GB2312" w:hAnsi="Times New Roman" w:cs="Times New Roman"/>
          <w:color w:val="2A2F35"/>
          <w:kern w:val="0"/>
          <w:sz w:val="32"/>
          <w:szCs w:val="32"/>
        </w:rPr>
        <w:t>等任务中发挥基层党组织战斗堡垒作用和党员先锋模范作用，为群众办实事，以优异成绩庆祝建党</w:t>
      </w:r>
      <w:r w:rsidRPr="00203011">
        <w:rPr>
          <w:rFonts w:ascii="Times New Roman" w:eastAsia="仿宋_GB2312" w:hAnsi="Times New Roman" w:cs="Times New Roman"/>
          <w:color w:val="2A2F35"/>
          <w:kern w:val="0"/>
          <w:sz w:val="32"/>
          <w:szCs w:val="32"/>
        </w:rPr>
        <w:t>100</w:t>
      </w:r>
      <w:r w:rsidRPr="00203011">
        <w:rPr>
          <w:rFonts w:ascii="Times New Roman" w:eastAsia="仿宋_GB2312" w:hAnsi="Times New Roman" w:cs="Times New Roman"/>
          <w:color w:val="2A2F35"/>
          <w:kern w:val="0"/>
          <w:sz w:val="32"/>
          <w:szCs w:val="32"/>
        </w:rPr>
        <w:t>周年，让党旗在基层一线高高飘扬等。</w:t>
      </w:r>
    </w:p>
    <w:p w:rsidR="00203011" w:rsidRPr="00203011" w:rsidRDefault="00203011" w:rsidP="00203011">
      <w:pPr>
        <w:widowControl/>
        <w:spacing w:line="560" w:lineRule="exact"/>
        <w:ind w:firstLine="640"/>
        <w:rPr>
          <w:rFonts w:ascii="Times New Roman" w:eastAsia="仿宋_GB2312" w:hAnsi="Times New Roman" w:cs="Times New Roman"/>
          <w:color w:val="2A2F35"/>
          <w:kern w:val="0"/>
          <w:sz w:val="32"/>
          <w:szCs w:val="32"/>
        </w:rPr>
      </w:pPr>
      <w:r w:rsidRPr="00203011">
        <w:rPr>
          <w:rFonts w:ascii="Times New Roman" w:eastAsia="仿宋_GB2312" w:hAnsi="Times New Roman" w:cs="Times New Roman"/>
          <w:color w:val="2A2F35"/>
          <w:kern w:val="0"/>
          <w:sz w:val="32"/>
          <w:szCs w:val="32"/>
        </w:rPr>
        <w:t>（四）</w:t>
      </w:r>
      <w:r w:rsidR="002A65BA">
        <w:rPr>
          <w:rFonts w:ascii="Times New Roman" w:eastAsia="仿宋_GB2312" w:hAnsi="Times New Roman" w:cs="Times New Roman" w:hint="eastAsia"/>
          <w:color w:val="2A2F35"/>
          <w:kern w:val="0"/>
          <w:sz w:val="32"/>
          <w:szCs w:val="32"/>
        </w:rPr>
        <w:t>党支部</w:t>
      </w:r>
      <w:r w:rsidRPr="00203011">
        <w:rPr>
          <w:rFonts w:ascii="Times New Roman" w:eastAsia="仿宋_GB2312" w:hAnsi="Times New Roman" w:cs="Times New Roman"/>
          <w:color w:val="2A2F35"/>
          <w:kern w:val="0"/>
          <w:sz w:val="32"/>
          <w:szCs w:val="32"/>
        </w:rPr>
        <w:t>落实党风廉政建设责任制、意识形态工作责任制等全面从严治党有关工作情况。</w:t>
      </w:r>
      <w:r w:rsidR="00A53235" w:rsidRPr="00A53235">
        <w:rPr>
          <w:rFonts w:ascii="Times New Roman" w:eastAsia="仿宋_GB2312" w:hAnsi="Times New Roman" w:cs="Times New Roman"/>
          <w:color w:val="2A2F35"/>
          <w:kern w:val="0"/>
          <w:sz w:val="32"/>
          <w:szCs w:val="32"/>
        </w:rPr>
        <w:t>履行全面从严治党、党风廉政建设和反腐败斗争责任制情况；严明党的纪律特别是政治纪律和政治规矩情况</w:t>
      </w:r>
      <w:r w:rsidR="00A53235">
        <w:rPr>
          <w:rFonts w:ascii="Times New Roman" w:eastAsia="仿宋_GB2312" w:hAnsi="Times New Roman" w:cs="Times New Roman" w:hint="eastAsia"/>
          <w:color w:val="2A2F35"/>
          <w:kern w:val="0"/>
          <w:sz w:val="32"/>
          <w:szCs w:val="32"/>
        </w:rPr>
        <w:t>；</w:t>
      </w:r>
      <w:r w:rsidR="00A53235" w:rsidRPr="00A53235">
        <w:rPr>
          <w:rFonts w:ascii="Times New Roman" w:eastAsia="仿宋_GB2312" w:hAnsi="Times New Roman" w:cs="Times New Roman"/>
          <w:color w:val="2A2F35"/>
          <w:kern w:val="0"/>
          <w:sz w:val="32"/>
          <w:szCs w:val="32"/>
        </w:rPr>
        <w:t>加强党员干部教育管理，开展反腐倡廉宣传教育和廉政文化建设情况</w:t>
      </w:r>
      <w:r w:rsidR="00A53235">
        <w:rPr>
          <w:rFonts w:ascii="Times New Roman" w:eastAsia="仿宋_GB2312" w:hAnsi="Times New Roman" w:cs="Times New Roman" w:hint="eastAsia"/>
          <w:color w:val="2A2F35"/>
          <w:kern w:val="0"/>
          <w:sz w:val="32"/>
          <w:szCs w:val="32"/>
        </w:rPr>
        <w:t>；</w:t>
      </w:r>
      <w:r w:rsidR="00A53235" w:rsidRPr="00A53235">
        <w:rPr>
          <w:rFonts w:ascii="Times New Roman" w:eastAsia="仿宋_GB2312" w:hAnsi="Times New Roman" w:cs="Times New Roman"/>
          <w:color w:val="2A2F35"/>
          <w:kern w:val="0"/>
          <w:sz w:val="32"/>
          <w:szCs w:val="32"/>
        </w:rPr>
        <w:t>贯彻执行中央八项规定精神，纠正</w:t>
      </w:r>
      <w:r w:rsidR="00A53235" w:rsidRPr="00A53235">
        <w:rPr>
          <w:rFonts w:ascii="Times New Roman" w:eastAsia="仿宋_GB2312" w:hAnsi="Times New Roman" w:cs="Times New Roman"/>
          <w:color w:val="2A2F35"/>
          <w:kern w:val="0"/>
          <w:sz w:val="32"/>
          <w:szCs w:val="32"/>
        </w:rPr>
        <w:t>“</w:t>
      </w:r>
      <w:r w:rsidR="00A53235" w:rsidRPr="00A53235">
        <w:rPr>
          <w:rFonts w:ascii="Times New Roman" w:eastAsia="仿宋_GB2312" w:hAnsi="Times New Roman" w:cs="Times New Roman"/>
          <w:color w:val="2A2F35"/>
          <w:kern w:val="0"/>
          <w:sz w:val="32"/>
          <w:szCs w:val="32"/>
        </w:rPr>
        <w:t>四风</w:t>
      </w:r>
      <w:r w:rsidR="00A53235" w:rsidRPr="00A53235">
        <w:rPr>
          <w:rFonts w:ascii="Times New Roman" w:eastAsia="仿宋_GB2312" w:hAnsi="Times New Roman" w:cs="Times New Roman"/>
          <w:color w:val="2A2F35"/>
          <w:kern w:val="0"/>
          <w:sz w:val="32"/>
          <w:szCs w:val="32"/>
        </w:rPr>
        <w:t>"</w:t>
      </w:r>
      <w:r w:rsidR="00A53235" w:rsidRPr="00A53235">
        <w:rPr>
          <w:rFonts w:ascii="Times New Roman" w:eastAsia="仿宋_GB2312" w:hAnsi="Times New Roman" w:cs="Times New Roman"/>
          <w:color w:val="2A2F35"/>
          <w:kern w:val="0"/>
          <w:sz w:val="32"/>
          <w:szCs w:val="32"/>
        </w:rPr>
        <w:t>情况</w:t>
      </w:r>
      <w:r w:rsidR="00A53235">
        <w:rPr>
          <w:rFonts w:ascii="Times New Roman" w:eastAsia="仿宋_GB2312" w:hAnsi="Times New Roman" w:cs="Times New Roman" w:hint="eastAsia"/>
          <w:color w:val="2A2F35"/>
          <w:kern w:val="0"/>
          <w:sz w:val="32"/>
          <w:szCs w:val="32"/>
        </w:rPr>
        <w:t>；</w:t>
      </w:r>
      <w:r w:rsidR="00A53235" w:rsidRPr="00A53235">
        <w:rPr>
          <w:rFonts w:ascii="Times New Roman" w:eastAsia="仿宋_GB2312" w:hAnsi="Times New Roman" w:cs="Times New Roman"/>
          <w:color w:val="2A2F35"/>
          <w:kern w:val="0"/>
          <w:sz w:val="32"/>
          <w:szCs w:val="32"/>
        </w:rPr>
        <w:t>维护群众利益，对教职工反映问题协助调查核实及整改情况</w:t>
      </w:r>
      <w:r w:rsidR="00A53235">
        <w:rPr>
          <w:rFonts w:ascii="Times New Roman" w:eastAsia="仿宋_GB2312" w:hAnsi="Times New Roman" w:cs="Times New Roman" w:hint="eastAsia"/>
          <w:color w:val="2A2F35"/>
          <w:kern w:val="0"/>
          <w:sz w:val="32"/>
          <w:szCs w:val="32"/>
        </w:rPr>
        <w:t>；</w:t>
      </w:r>
      <w:r w:rsidR="00A53235" w:rsidRPr="00A53235">
        <w:rPr>
          <w:rFonts w:ascii="Times New Roman" w:eastAsia="仿宋_GB2312" w:hAnsi="Times New Roman" w:cs="Times New Roman"/>
          <w:color w:val="2A2F35"/>
          <w:kern w:val="0"/>
          <w:sz w:val="32"/>
          <w:szCs w:val="32"/>
        </w:rPr>
        <w:t>加强制度建设</w:t>
      </w:r>
      <w:r w:rsidR="00A53235">
        <w:rPr>
          <w:rFonts w:ascii="Times New Roman" w:eastAsia="仿宋_GB2312" w:hAnsi="Times New Roman" w:cs="Times New Roman" w:hint="eastAsia"/>
          <w:color w:val="2A2F35"/>
          <w:kern w:val="0"/>
          <w:sz w:val="32"/>
          <w:szCs w:val="32"/>
        </w:rPr>
        <w:t>，</w:t>
      </w:r>
      <w:r w:rsidR="00A53235" w:rsidRPr="00A53235">
        <w:rPr>
          <w:rFonts w:ascii="Times New Roman" w:eastAsia="仿宋_GB2312" w:hAnsi="Times New Roman" w:cs="Times New Roman"/>
          <w:color w:val="2A2F35"/>
          <w:kern w:val="0"/>
          <w:sz w:val="32"/>
          <w:szCs w:val="32"/>
        </w:rPr>
        <w:t>完善内部权力运行监督制约机制情况</w:t>
      </w:r>
      <w:r w:rsidR="00A53235">
        <w:rPr>
          <w:rFonts w:ascii="Times New Roman" w:eastAsia="仿宋_GB2312" w:hAnsi="Times New Roman" w:cs="Times New Roman" w:hint="eastAsia"/>
          <w:color w:val="2A2F35"/>
          <w:kern w:val="0"/>
          <w:sz w:val="32"/>
          <w:szCs w:val="32"/>
        </w:rPr>
        <w:t>。</w:t>
      </w:r>
    </w:p>
    <w:p w:rsidR="00203011" w:rsidRPr="00203011" w:rsidRDefault="00203011" w:rsidP="00203011">
      <w:pPr>
        <w:widowControl/>
        <w:spacing w:line="560" w:lineRule="exact"/>
        <w:ind w:firstLine="640"/>
        <w:rPr>
          <w:rFonts w:ascii="Times New Roman" w:eastAsia="仿宋_GB2312" w:hAnsi="Times New Roman" w:cs="Times New Roman"/>
          <w:color w:val="2A2F35"/>
          <w:kern w:val="0"/>
          <w:sz w:val="32"/>
          <w:szCs w:val="32"/>
        </w:rPr>
      </w:pPr>
      <w:r w:rsidRPr="00203011">
        <w:rPr>
          <w:rFonts w:ascii="Times New Roman" w:eastAsia="仿宋_GB2312" w:hAnsi="Times New Roman" w:cs="Times New Roman"/>
          <w:color w:val="2A2F35"/>
          <w:kern w:val="0"/>
          <w:sz w:val="32"/>
          <w:szCs w:val="32"/>
        </w:rPr>
        <w:t>（五）《徐州开放大学</w:t>
      </w:r>
      <w:r w:rsidRPr="00203011">
        <w:rPr>
          <w:rFonts w:ascii="Times New Roman" w:eastAsia="仿宋_GB2312" w:hAnsi="Times New Roman" w:cs="Times New Roman"/>
          <w:color w:val="2A2F35"/>
          <w:kern w:val="0"/>
          <w:sz w:val="32"/>
          <w:szCs w:val="32"/>
        </w:rPr>
        <w:t>2021</w:t>
      </w:r>
      <w:r w:rsidRPr="00203011">
        <w:rPr>
          <w:rFonts w:ascii="Times New Roman" w:eastAsia="仿宋_GB2312" w:hAnsi="Times New Roman" w:cs="Times New Roman"/>
          <w:color w:val="2A2F35"/>
          <w:kern w:val="0"/>
          <w:sz w:val="32"/>
          <w:szCs w:val="32"/>
        </w:rPr>
        <w:t>年党政工作要点》中党建</w:t>
      </w:r>
      <w:r w:rsidR="002A65BA">
        <w:rPr>
          <w:rFonts w:ascii="Times New Roman" w:eastAsia="仿宋_GB2312" w:hAnsi="Times New Roman" w:cs="Times New Roman" w:hint="eastAsia"/>
          <w:color w:val="2A2F35"/>
          <w:kern w:val="0"/>
          <w:sz w:val="32"/>
          <w:szCs w:val="32"/>
        </w:rPr>
        <w:t>引领作用发挥情况</w:t>
      </w:r>
      <w:r w:rsidR="00CE2E6E">
        <w:rPr>
          <w:rFonts w:ascii="Times New Roman" w:eastAsia="仿宋_GB2312" w:hAnsi="Times New Roman" w:cs="Times New Roman" w:hint="eastAsia"/>
          <w:color w:val="2A2F35"/>
          <w:kern w:val="0"/>
          <w:sz w:val="32"/>
          <w:szCs w:val="32"/>
        </w:rPr>
        <w:t>，校域党建共同体建设情况</w:t>
      </w:r>
      <w:r w:rsidR="002A65BA">
        <w:rPr>
          <w:rFonts w:ascii="Times New Roman" w:eastAsia="仿宋_GB2312" w:hAnsi="Times New Roman" w:cs="Times New Roman" w:hint="eastAsia"/>
          <w:color w:val="2A2F35"/>
          <w:kern w:val="0"/>
          <w:sz w:val="32"/>
          <w:szCs w:val="32"/>
        </w:rPr>
        <w:t>。</w:t>
      </w:r>
    </w:p>
    <w:p w:rsidR="00203011" w:rsidRDefault="00203011" w:rsidP="00203011">
      <w:pPr>
        <w:widowControl/>
        <w:spacing w:line="560" w:lineRule="exact"/>
        <w:ind w:firstLine="640"/>
        <w:rPr>
          <w:rFonts w:ascii="Times New Roman" w:eastAsia="仿宋_GB2312" w:hAnsi="Times New Roman" w:cs="Times New Roman"/>
          <w:color w:val="2A2F35"/>
          <w:kern w:val="0"/>
          <w:sz w:val="32"/>
          <w:szCs w:val="32"/>
        </w:rPr>
      </w:pPr>
      <w:r w:rsidRPr="00203011">
        <w:rPr>
          <w:rFonts w:ascii="Times New Roman" w:eastAsia="仿宋_GB2312" w:hAnsi="Times New Roman" w:cs="Times New Roman"/>
          <w:color w:val="2A2F35"/>
          <w:kern w:val="0"/>
          <w:sz w:val="32"/>
          <w:szCs w:val="32"/>
        </w:rPr>
        <w:t>（六）上年度述职评议查摆问题、巡视巡察反映的涉及基层党建工作问题整改情况</w:t>
      </w:r>
      <w:r w:rsidR="002A65BA">
        <w:rPr>
          <w:rFonts w:ascii="Times New Roman" w:eastAsia="仿宋_GB2312" w:hAnsi="Times New Roman" w:cs="Times New Roman" w:hint="eastAsia"/>
          <w:color w:val="2A2F35"/>
          <w:kern w:val="0"/>
          <w:sz w:val="32"/>
          <w:szCs w:val="32"/>
        </w:rPr>
        <w:t>，</w:t>
      </w:r>
      <w:r w:rsidRPr="00203011">
        <w:rPr>
          <w:rFonts w:ascii="Times New Roman" w:eastAsia="仿宋_GB2312" w:hAnsi="Times New Roman" w:cs="Times New Roman"/>
          <w:color w:val="2A2F35"/>
          <w:kern w:val="0"/>
          <w:sz w:val="32"/>
          <w:szCs w:val="32"/>
        </w:rPr>
        <w:t>着力解决形式主义突出问题。</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黑体" w:hAnsi="Times New Roman" w:cs="Times New Roman"/>
          <w:color w:val="2A2F35"/>
          <w:kern w:val="0"/>
          <w:sz w:val="32"/>
          <w:szCs w:val="32"/>
        </w:rPr>
        <w:t>三、述职评议考核方法步骤</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楷体" w:hAnsi="Times New Roman" w:cs="Times New Roman"/>
          <w:color w:val="2A2F35"/>
          <w:kern w:val="0"/>
          <w:sz w:val="32"/>
          <w:szCs w:val="32"/>
        </w:rPr>
        <w:t>（一）扎实做好准备工作</w:t>
      </w:r>
    </w:p>
    <w:p w:rsidR="00871E86" w:rsidRDefault="00203011" w:rsidP="00203011">
      <w:pPr>
        <w:widowControl/>
        <w:spacing w:line="560" w:lineRule="exact"/>
        <w:ind w:firstLine="640"/>
        <w:rPr>
          <w:rFonts w:ascii="Times New Roman" w:eastAsia="仿宋_GB2312" w:hAnsi="Times New Roman" w:cs="Times New Roman"/>
          <w:color w:val="2A2F35"/>
          <w:kern w:val="0"/>
          <w:sz w:val="32"/>
          <w:szCs w:val="32"/>
        </w:rPr>
      </w:pPr>
      <w:r w:rsidRPr="00203011">
        <w:rPr>
          <w:rFonts w:ascii="Times New Roman" w:eastAsia="仿宋_GB2312" w:hAnsi="Times New Roman" w:cs="Times New Roman"/>
          <w:color w:val="2A2F35"/>
          <w:kern w:val="0"/>
          <w:sz w:val="32"/>
          <w:szCs w:val="32"/>
        </w:rPr>
        <w:t>1.</w:t>
      </w:r>
      <w:r w:rsidRPr="00203011">
        <w:rPr>
          <w:rFonts w:ascii="Times New Roman" w:eastAsia="仿宋_GB2312" w:hAnsi="Times New Roman" w:cs="Times New Roman"/>
          <w:color w:val="2A2F35"/>
          <w:kern w:val="0"/>
          <w:sz w:val="32"/>
          <w:szCs w:val="32"/>
        </w:rPr>
        <w:t>党支部要认真梳理分析上年度述职评议查摆问题、巡视巡察反映的涉及基层党建工作问题，对整改不到位的，列出清单，抓紧解决。支部书记从支部组织建设、制度建设、</w:t>
      </w:r>
      <w:r w:rsidRPr="00203011">
        <w:rPr>
          <w:rFonts w:ascii="Times New Roman" w:eastAsia="仿宋_GB2312" w:hAnsi="Times New Roman" w:cs="Times New Roman"/>
          <w:color w:val="2A2F35"/>
          <w:kern w:val="0"/>
          <w:sz w:val="32"/>
          <w:szCs w:val="32"/>
        </w:rPr>
        <w:lastRenderedPageBreak/>
        <w:t>工作开展情</w:t>
      </w:r>
      <w:r w:rsidR="002A65BA">
        <w:rPr>
          <w:rFonts w:ascii="Times New Roman" w:eastAsia="仿宋_GB2312" w:hAnsi="Times New Roman" w:cs="Times New Roman"/>
          <w:color w:val="2A2F35"/>
          <w:kern w:val="0"/>
          <w:sz w:val="32"/>
          <w:szCs w:val="32"/>
        </w:rPr>
        <w:t>况、意识形态工作责任制落实情况和作用发挥</w:t>
      </w:r>
      <w:r w:rsidR="002A232D">
        <w:rPr>
          <w:rFonts w:ascii="Times New Roman" w:eastAsia="仿宋_GB2312" w:hAnsi="Times New Roman" w:cs="Times New Roman" w:hint="eastAsia"/>
          <w:color w:val="2A2F35"/>
          <w:kern w:val="0"/>
          <w:sz w:val="32"/>
          <w:szCs w:val="32"/>
        </w:rPr>
        <w:t>、落实党风廉政建设责任制</w:t>
      </w:r>
      <w:r w:rsidR="002A65BA">
        <w:rPr>
          <w:rFonts w:ascii="Times New Roman" w:eastAsia="仿宋_GB2312" w:hAnsi="Times New Roman" w:cs="Times New Roman"/>
          <w:color w:val="2A2F35"/>
          <w:kern w:val="0"/>
          <w:sz w:val="32"/>
          <w:szCs w:val="32"/>
        </w:rPr>
        <w:t>等方面撰写书面述职报告</w:t>
      </w:r>
      <w:r w:rsidR="002A65BA">
        <w:rPr>
          <w:rFonts w:ascii="Times New Roman" w:eastAsia="仿宋_GB2312" w:hAnsi="Times New Roman" w:cs="Times New Roman" w:hint="eastAsia"/>
          <w:color w:val="2A2F35"/>
          <w:kern w:val="0"/>
          <w:sz w:val="32"/>
          <w:szCs w:val="32"/>
        </w:rPr>
        <w:t>。</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仿宋_GB2312" w:hAnsi="Times New Roman" w:cs="Times New Roman"/>
          <w:color w:val="2A2F35"/>
          <w:kern w:val="0"/>
          <w:sz w:val="32"/>
          <w:szCs w:val="32"/>
        </w:rPr>
        <w:t>2.</w:t>
      </w:r>
      <w:r w:rsidRPr="00203011">
        <w:rPr>
          <w:rFonts w:ascii="Times New Roman" w:eastAsia="仿宋_GB2312" w:hAnsi="Times New Roman" w:cs="Times New Roman"/>
          <w:color w:val="2A2F35"/>
          <w:kern w:val="0"/>
          <w:sz w:val="32"/>
          <w:szCs w:val="32"/>
        </w:rPr>
        <w:t>党支部要深入基层，广泛听取意见建议，全面梳理总结本支部党建工作情况。在调研的基础上，认真总结本人</w:t>
      </w:r>
      <w:r w:rsidRPr="00203011">
        <w:rPr>
          <w:rFonts w:ascii="Times New Roman" w:eastAsia="仿宋_GB2312" w:hAnsi="Times New Roman" w:cs="Times New Roman"/>
          <w:color w:val="2A2F35"/>
          <w:kern w:val="0"/>
          <w:sz w:val="32"/>
          <w:szCs w:val="32"/>
        </w:rPr>
        <w:t>2021</w:t>
      </w:r>
      <w:r w:rsidRPr="00203011">
        <w:rPr>
          <w:rFonts w:ascii="Times New Roman" w:eastAsia="仿宋_GB2312" w:hAnsi="Times New Roman" w:cs="Times New Roman"/>
          <w:color w:val="2A2F35"/>
          <w:kern w:val="0"/>
          <w:sz w:val="32"/>
          <w:szCs w:val="32"/>
        </w:rPr>
        <w:t>年抓基层党建工作情况，撰写述职报告。要突出书记的主体责任，紧紧围绕履行抓基层党建</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第一责任人</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职责的主题，应避免书记述职变成班子汇报或工作总结，注重运用数据、事例说话，防止虚、空、飘。</w:t>
      </w:r>
    </w:p>
    <w:p w:rsidR="00203011" w:rsidRPr="00526101" w:rsidRDefault="00203011" w:rsidP="00203011">
      <w:pPr>
        <w:widowControl/>
        <w:spacing w:line="560" w:lineRule="exact"/>
        <w:ind w:firstLine="640"/>
        <w:rPr>
          <w:rFonts w:ascii="Times New Roman" w:eastAsia="仿宋_GB2312" w:hAnsi="Times New Roman" w:cs="Times New Roman"/>
          <w:color w:val="2A2F35"/>
          <w:kern w:val="0"/>
          <w:sz w:val="32"/>
          <w:szCs w:val="32"/>
        </w:rPr>
      </w:pPr>
      <w:r w:rsidRPr="00526101">
        <w:rPr>
          <w:rFonts w:ascii="Times New Roman" w:eastAsia="仿宋_GB2312" w:hAnsi="Times New Roman" w:cs="Times New Roman"/>
          <w:color w:val="2A2F35"/>
          <w:kern w:val="0"/>
          <w:sz w:val="32"/>
          <w:szCs w:val="32"/>
        </w:rPr>
        <w:t>3.</w:t>
      </w:r>
      <w:r w:rsidRPr="00526101">
        <w:rPr>
          <w:rFonts w:ascii="Times New Roman" w:eastAsia="仿宋_GB2312" w:hAnsi="Times New Roman" w:cs="Times New Roman"/>
          <w:color w:val="2A2F35"/>
          <w:kern w:val="0"/>
          <w:sz w:val="32"/>
          <w:szCs w:val="32"/>
        </w:rPr>
        <w:t>校党委调研党支部书记抓基层党建工作情况</w:t>
      </w:r>
    </w:p>
    <w:p w:rsidR="00526101" w:rsidRPr="00526101" w:rsidRDefault="00203011" w:rsidP="00203011">
      <w:pPr>
        <w:widowControl/>
        <w:spacing w:line="560" w:lineRule="exact"/>
        <w:ind w:firstLine="640"/>
        <w:rPr>
          <w:rFonts w:ascii="Times New Roman" w:eastAsia="仿宋_GB2312" w:hAnsi="Times New Roman" w:cs="Times New Roman"/>
          <w:color w:val="2A2F35"/>
          <w:kern w:val="0"/>
          <w:sz w:val="32"/>
          <w:szCs w:val="32"/>
        </w:rPr>
      </w:pPr>
      <w:r w:rsidRPr="00526101">
        <w:rPr>
          <w:rFonts w:ascii="Times New Roman" w:eastAsia="仿宋_GB2312" w:hAnsi="Times New Roman" w:cs="Times New Roman"/>
          <w:color w:val="2A2F35"/>
          <w:kern w:val="0"/>
          <w:sz w:val="32"/>
          <w:szCs w:val="32"/>
        </w:rPr>
        <w:t>校党委组织力量采取</w:t>
      </w:r>
      <w:r w:rsidRPr="00526101">
        <w:rPr>
          <w:rFonts w:ascii="Times New Roman" w:eastAsia="仿宋_GB2312" w:hAnsi="Times New Roman" w:cs="Times New Roman"/>
          <w:color w:val="2A2F35"/>
          <w:kern w:val="0"/>
          <w:sz w:val="32"/>
          <w:szCs w:val="32"/>
        </w:rPr>
        <w:t>“</w:t>
      </w:r>
      <w:r w:rsidRPr="00526101">
        <w:rPr>
          <w:rFonts w:ascii="Times New Roman" w:eastAsia="仿宋_GB2312" w:hAnsi="Times New Roman" w:cs="Times New Roman"/>
          <w:color w:val="2A2F35"/>
          <w:kern w:val="0"/>
          <w:sz w:val="32"/>
          <w:szCs w:val="32"/>
        </w:rPr>
        <w:t>四不两直</w:t>
      </w:r>
      <w:r w:rsidRPr="00526101">
        <w:rPr>
          <w:rFonts w:ascii="Times New Roman" w:eastAsia="仿宋_GB2312" w:hAnsi="Times New Roman" w:cs="Times New Roman"/>
          <w:color w:val="2A2F35"/>
          <w:kern w:val="0"/>
          <w:sz w:val="32"/>
          <w:szCs w:val="32"/>
        </w:rPr>
        <w:t>”</w:t>
      </w:r>
      <w:r w:rsidRPr="00526101">
        <w:rPr>
          <w:rFonts w:ascii="Times New Roman" w:eastAsia="仿宋_GB2312" w:hAnsi="Times New Roman" w:cs="Times New Roman"/>
          <w:color w:val="2A2F35"/>
          <w:kern w:val="0"/>
          <w:sz w:val="32"/>
          <w:szCs w:val="32"/>
        </w:rPr>
        <w:t>等方式，对党支部书记抓基层党建工作情况进行随机调研，了解实际情况，督促工作落实。通过多到现场查看、多见具体事，多听群众说等方式深入了解党支部书记抓基层党建工作情况。</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楷体" w:hAnsi="Times New Roman" w:cs="Times New Roman"/>
          <w:color w:val="2A2F35"/>
          <w:kern w:val="0"/>
          <w:sz w:val="32"/>
          <w:szCs w:val="32"/>
        </w:rPr>
        <w:t>（二）严肃开展述职评议</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仿宋_GB2312" w:hAnsi="Times New Roman" w:cs="Times New Roman"/>
          <w:color w:val="2A2F35"/>
          <w:kern w:val="0"/>
          <w:sz w:val="32"/>
          <w:szCs w:val="32"/>
        </w:rPr>
        <w:t>2022</w:t>
      </w:r>
      <w:r w:rsidRPr="00203011">
        <w:rPr>
          <w:rFonts w:ascii="Times New Roman" w:eastAsia="仿宋_GB2312" w:hAnsi="Times New Roman" w:cs="Times New Roman"/>
          <w:color w:val="2A2F35"/>
          <w:kern w:val="0"/>
          <w:sz w:val="32"/>
          <w:szCs w:val="32"/>
        </w:rPr>
        <w:t>年</w:t>
      </w:r>
      <w:r w:rsidRPr="00203011">
        <w:rPr>
          <w:rFonts w:ascii="Times New Roman" w:eastAsia="仿宋_GB2312" w:hAnsi="Times New Roman" w:cs="Times New Roman"/>
          <w:color w:val="2A2F35"/>
          <w:kern w:val="0"/>
          <w:sz w:val="32"/>
          <w:szCs w:val="32"/>
        </w:rPr>
        <w:t>1</w:t>
      </w:r>
      <w:r w:rsidR="001409CA">
        <w:rPr>
          <w:rFonts w:ascii="Times New Roman" w:eastAsia="仿宋_GB2312" w:hAnsi="Times New Roman" w:cs="Times New Roman"/>
          <w:color w:val="2A2F35"/>
          <w:kern w:val="0"/>
          <w:sz w:val="32"/>
          <w:szCs w:val="32"/>
        </w:rPr>
        <w:t>月</w:t>
      </w:r>
      <w:r w:rsidR="004438E6">
        <w:rPr>
          <w:rFonts w:ascii="Times New Roman" w:eastAsia="仿宋_GB2312" w:hAnsi="Times New Roman" w:cs="Times New Roman" w:hint="eastAsia"/>
          <w:color w:val="2A2F35"/>
          <w:kern w:val="0"/>
          <w:sz w:val="32"/>
          <w:szCs w:val="32"/>
        </w:rPr>
        <w:t>1</w:t>
      </w:r>
      <w:r w:rsidR="0053638E">
        <w:rPr>
          <w:rFonts w:ascii="Times New Roman" w:eastAsia="仿宋_GB2312" w:hAnsi="Times New Roman" w:cs="Times New Roman" w:hint="eastAsia"/>
          <w:color w:val="2A2F35"/>
          <w:kern w:val="0"/>
          <w:sz w:val="32"/>
          <w:szCs w:val="32"/>
        </w:rPr>
        <w:t>8</w:t>
      </w:r>
      <w:r w:rsidR="004438E6">
        <w:rPr>
          <w:rFonts w:ascii="Times New Roman" w:eastAsia="仿宋_GB2312" w:hAnsi="Times New Roman" w:cs="Times New Roman" w:hint="eastAsia"/>
          <w:color w:val="2A2F35"/>
          <w:kern w:val="0"/>
          <w:sz w:val="32"/>
          <w:szCs w:val="32"/>
        </w:rPr>
        <w:t>日</w:t>
      </w:r>
      <w:r w:rsidRPr="00203011">
        <w:rPr>
          <w:rFonts w:ascii="Times New Roman" w:eastAsia="仿宋_GB2312" w:hAnsi="Times New Roman" w:cs="Times New Roman"/>
          <w:color w:val="2A2F35"/>
          <w:kern w:val="0"/>
          <w:sz w:val="32"/>
          <w:szCs w:val="32"/>
        </w:rPr>
        <w:t>，学校召开党支部书记述职评议考核会。述职以</w:t>
      </w:r>
      <w:r w:rsidRPr="00203011">
        <w:rPr>
          <w:rFonts w:ascii="Times New Roman" w:eastAsia="仿宋_GB2312" w:hAnsi="Times New Roman" w:cs="Times New Roman"/>
          <w:color w:val="2A2F35"/>
          <w:kern w:val="0"/>
          <w:sz w:val="32"/>
          <w:szCs w:val="32"/>
        </w:rPr>
        <w:t>PPT</w:t>
      </w:r>
      <w:r w:rsidRPr="00203011">
        <w:rPr>
          <w:rFonts w:ascii="Times New Roman" w:eastAsia="仿宋_GB2312" w:hAnsi="Times New Roman" w:cs="Times New Roman"/>
          <w:color w:val="2A2F35"/>
          <w:kern w:val="0"/>
          <w:sz w:val="32"/>
          <w:szCs w:val="32"/>
        </w:rPr>
        <w:t>汇报形式进行。每位书记汇报时间不超过</w:t>
      </w:r>
      <w:r w:rsidRPr="00203011">
        <w:rPr>
          <w:rFonts w:ascii="Times New Roman" w:eastAsia="仿宋_GB2312" w:hAnsi="Times New Roman" w:cs="Times New Roman"/>
          <w:color w:val="2A2F35"/>
          <w:kern w:val="0"/>
          <w:sz w:val="32"/>
          <w:szCs w:val="32"/>
        </w:rPr>
        <w:t>5</w:t>
      </w:r>
      <w:r w:rsidRPr="00203011">
        <w:rPr>
          <w:rFonts w:ascii="Times New Roman" w:eastAsia="仿宋_GB2312" w:hAnsi="Times New Roman" w:cs="Times New Roman"/>
          <w:color w:val="2A2F35"/>
          <w:kern w:val="0"/>
          <w:sz w:val="32"/>
          <w:szCs w:val="32"/>
        </w:rPr>
        <w:t>分钟。述职的党支部书记要紧扣述职评议考核重点内容，客观总结工作成效，主要查摆突出问题，分析产生根源，提出破解工作瓶颈的措施。要坚持把自己摆进去，讲清履行第一责任人职责和抓</w:t>
      </w:r>
      <w:r w:rsidR="004B44EC">
        <w:rPr>
          <w:rFonts w:ascii="Times New Roman" w:eastAsia="仿宋_GB2312" w:hAnsi="Times New Roman" w:cs="Times New Roman" w:hint="eastAsia"/>
          <w:color w:val="2A2F35"/>
          <w:kern w:val="0"/>
          <w:sz w:val="32"/>
          <w:szCs w:val="32"/>
        </w:rPr>
        <w:t>党支部工作</w:t>
      </w:r>
      <w:r w:rsidRPr="00203011">
        <w:rPr>
          <w:rFonts w:ascii="Times New Roman" w:eastAsia="仿宋_GB2312" w:hAnsi="Times New Roman" w:cs="Times New Roman"/>
          <w:color w:val="2A2F35"/>
          <w:kern w:val="0"/>
          <w:sz w:val="32"/>
          <w:szCs w:val="32"/>
        </w:rPr>
        <w:t>的硬招实招、问题不足和改进措施。</w:t>
      </w:r>
    </w:p>
    <w:p w:rsidR="00203011" w:rsidRPr="00526101" w:rsidRDefault="00203011" w:rsidP="00203011">
      <w:pPr>
        <w:widowControl/>
        <w:spacing w:line="560" w:lineRule="exact"/>
        <w:ind w:firstLine="640"/>
        <w:rPr>
          <w:rFonts w:ascii="Times New Roman" w:eastAsia="仿宋_GB2312" w:hAnsi="Times New Roman" w:cs="Times New Roman"/>
          <w:color w:val="2A2F35"/>
          <w:kern w:val="0"/>
          <w:sz w:val="32"/>
          <w:szCs w:val="32"/>
        </w:rPr>
      </w:pPr>
      <w:r w:rsidRPr="00526101">
        <w:rPr>
          <w:rFonts w:ascii="Times New Roman" w:eastAsia="仿宋_GB2312" w:hAnsi="Times New Roman" w:cs="Times New Roman"/>
          <w:color w:val="2A2F35"/>
          <w:kern w:val="0"/>
          <w:sz w:val="32"/>
          <w:szCs w:val="32"/>
        </w:rPr>
        <w:t>听取述职后，</w:t>
      </w:r>
      <w:r w:rsidR="00D733ED" w:rsidRPr="00526101">
        <w:rPr>
          <w:rFonts w:ascii="Times New Roman" w:eastAsia="仿宋_GB2312" w:hAnsi="Times New Roman" w:cs="Times New Roman" w:hint="eastAsia"/>
          <w:color w:val="2A2F35"/>
          <w:kern w:val="0"/>
          <w:sz w:val="32"/>
          <w:szCs w:val="32"/>
        </w:rPr>
        <w:t>党委书记</w:t>
      </w:r>
      <w:r w:rsidRPr="00526101">
        <w:rPr>
          <w:rFonts w:ascii="Times New Roman" w:eastAsia="仿宋_GB2312" w:hAnsi="Times New Roman" w:cs="Times New Roman"/>
          <w:color w:val="2A2F35"/>
          <w:kern w:val="0"/>
          <w:sz w:val="32"/>
          <w:szCs w:val="32"/>
        </w:rPr>
        <w:t>进行对应点评，严肃点出存在的问题，并指明努力的方向。</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楷体" w:hAnsi="Times New Roman" w:cs="Times New Roman"/>
          <w:color w:val="2A2F35"/>
          <w:kern w:val="0"/>
          <w:sz w:val="32"/>
          <w:szCs w:val="32"/>
        </w:rPr>
        <w:t>（三）强化考核结果运用</w:t>
      </w:r>
    </w:p>
    <w:p w:rsidR="00C23F1E" w:rsidRPr="00203011" w:rsidRDefault="00203011" w:rsidP="00C23F1E">
      <w:pPr>
        <w:spacing w:line="540" w:lineRule="exact"/>
        <w:ind w:firstLineChars="200" w:firstLine="640"/>
        <w:rPr>
          <w:rFonts w:ascii="Times New Roman" w:eastAsia="微软雅黑" w:hAnsi="Times New Roman" w:cs="Times New Roman"/>
          <w:color w:val="2A2F35"/>
          <w:kern w:val="0"/>
          <w:sz w:val="24"/>
          <w:szCs w:val="24"/>
        </w:rPr>
      </w:pPr>
      <w:r w:rsidRPr="00203011">
        <w:rPr>
          <w:rFonts w:ascii="Times New Roman" w:eastAsia="仿宋_GB2312" w:hAnsi="Times New Roman" w:cs="Times New Roman"/>
          <w:color w:val="2A2F35"/>
          <w:kern w:val="0"/>
          <w:sz w:val="32"/>
          <w:szCs w:val="32"/>
        </w:rPr>
        <w:lastRenderedPageBreak/>
        <w:t>党支部书记抓基层党建述职评议工作结合年度党的建设考核进行。述职评议会参会人员综合平时掌握、调研了解和领导点评等情况，对党支部书记本年度抓基层党建工作情况进行现场测评。</w:t>
      </w:r>
      <w:r w:rsidR="00C23F1E">
        <w:rPr>
          <w:rFonts w:ascii="Times New Roman" w:eastAsia="仿宋_GB2312" w:hAnsi="Times New Roman" w:cs="Times New Roman" w:hint="eastAsia"/>
          <w:color w:val="2A2F35"/>
          <w:kern w:val="0"/>
          <w:sz w:val="32"/>
          <w:szCs w:val="32"/>
        </w:rPr>
        <w:t>党支部</w:t>
      </w:r>
      <w:r w:rsidR="00C23F1E" w:rsidRPr="00203011">
        <w:rPr>
          <w:rFonts w:ascii="Times New Roman" w:eastAsia="仿宋_GB2312" w:hAnsi="Times New Roman" w:cs="Times New Roman"/>
          <w:color w:val="2A2F35"/>
          <w:kern w:val="0"/>
          <w:sz w:val="32"/>
          <w:szCs w:val="32"/>
        </w:rPr>
        <w:t>书记述职按好、较好、一般、差确定等次，评价为</w:t>
      </w:r>
      <w:r w:rsidR="00C23F1E" w:rsidRPr="00203011">
        <w:rPr>
          <w:rFonts w:ascii="Times New Roman" w:eastAsia="仿宋_GB2312" w:hAnsi="Times New Roman" w:cs="Times New Roman"/>
          <w:color w:val="2A2F35"/>
          <w:kern w:val="0"/>
          <w:sz w:val="32"/>
          <w:szCs w:val="32"/>
        </w:rPr>
        <w:t>“</w:t>
      </w:r>
      <w:r w:rsidR="00C23F1E" w:rsidRPr="00203011">
        <w:rPr>
          <w:rFonts w:ascii="Times New Roman" w:eastAsia="仿宋_GB2312" w:hAnsi="Times New Roman" w:cs="Times New Roman"/>
          <w:color w:val="2A2F35"/>
          <w:kern w:val="0"/>
          <w:sz w:val="32"/>
          <w:szCs w:val="32"/>
        </w:rPr>
        <w:t>好</w:t>
      </w:r>
      <w:r w:rsidR="00C23F1E" w:rsidRPr="00203011">
        <w:rPr>
          <w:rFonts w:ascii="Times New Roman" w:eastAsia="仿宋_GB2312" w:hAnsi="Times New Roman" w:cs="Times New Roman"/>
          <w:color w:val="2A2F35"/>
          <w:kern w:val="0"/>
          <w:sz w:val="32"/>
          <w:szCs w:val="32"/>
        </w:rPr>
        <w:t>”</w:t>
      </w:r>
      <w:r w:rsidR="00C23F1E" w:rsidRPr="00203011">
        <w:rPr>
          <w:rFonts w:ascii="Times New Roman" w:eastAsia="仿宋_GB2312" w:hAnsi="Times New Roman" w:cs="Times New Roman"/>
          <w:color w:val="2A2F35"/>
          <w:kern w:val="0"/>
          <w:sz w:val="32"/>
          <w:szCs w:val="32"/>
        </w:rPr>
        <w:t>的不超过</w:t>
      </w:r>
      <w:r w:rsidR="00C23F1E" w:rsidRPr="00203011">
        <w:rPr>
          <w:rFonts w:ascii="Times New Roman" w:eastAsia="仿宋_GB2312" w:hAnsi="Times New Roman" w:cs="Times New Roman"/>
          <w:color w:val="2A2F35"/>
          <w:kern w:val="0"/>
          <w:sz w:val="32"/>
          <w:szCs w:val="32"/>
        </w:rPr>
        <w:t>40%</w:t>
      </w:r>
      <w:r w:rsidR="00C23F1E">
        <w:rPr>
          <w:rFonts w:ascii="Times New Roman" w:eastAsia="仿宋_GB2312" w:hAnsi="Times New Roman" w:cs="Times New Roman" w:hint="eastAsia"/>
          <w:color w:val="2A2F35"/>
          <w:kern w:val="0"/>
          <w:sz w:val="32"/>
          <w:szCs w:val="32"/>
        </w:rPr>
        <w:t>。</w:t>
      </w:r>
      <w:r w:rsidR="00526101">
        <w:rPr>
          <w:rFonts w:ascii="Times New Roman" w:eastAsia="仿宋_GB2312" w:hAnsi="Times New Roman" w:cs="Times New Roman" w:hint="eastAsia"/>
          <w:color w:val="2A2F35"/>
          <w:kern w:val="0"/>
          <w:sz w:val="32"/>
          <w:szCs w:val="32"/>
        </w:rPr>
        <w:t>校</w:t>
      </w:r>
      <w:r w:rsidR="00466EE5">
        <w:rPr>
          <w:rFonts w:eastAsia="方正仿宋_GBK" w:hint="eastAsia"/>
          <w:kern w:val="0"/>
          <w:sz w:val="32"/>
          <w:szCs w:val="32"/>
        </w:rPr>
        <w:t>领导测评</w:t>
      </w:r>
      <w:r w:rsidR="00C23F1E">
        <w:rPr>
          <w:rFonts w:eastAsia="方正仿宋_GBK" w:hint="eastAsia"/>
          <w:kern w:val="0"/>
          <w:sz w:val="32"/>
          <w:szCs w:val="32"/>
        </w:rPr>
        <w:t>结果</w:t>
      </w:r>
      <w:r w:rsidR="00466EE5">
        <w:rPr>
          <w:rFonts w:eastAsia="方正仿宋_GBK" w:hint="eastAsia"/>
          <w:kern w:val="0"/>
          <w:sz w:val="32"/>
          <w:szCs w:val="32"/>
        </w:rPr>
        <w:t>占</w:t>
      </w:r>
      <w:r w:rsidR="00466EE5">
        <w:rPr>
          <w:rFonts w:eastAsia="方正仿宋_GBK"/>
          <w:kern w:val="0"/>
          <w:sz w:val="32"/>
          <w:szCs w:val="32"/>
        </w:rPr>
        <w:t>30%</w:t>
      </w:r>
      <w:r w:rsidR="00466EE5">
        <w:rPr>
          <w:rFonts w:eastAsia="方正仿宋_GBK" w:hint="eastAsia"/>
          <w:kern w:val="0"/>
          <w:sz w:val="32"/>
          <w:szCs w:val="32"/>
        </w:rPr>
        <w:t>，中层干部测评</w:t>
      </w:r>
      <w:r w:rsidR="00C23F1E">
        <w:rPr>
          <w:rFonts w:eastAsia="方正仿宋_GBK" w:hint="eastAsia"/>
          <w:kern w:val="0"/>
          <w:sz w:val="32"/>
          <w:szCs w:val="32"/>
        </w:rPr>
        <w:t>结果</w:t>
      </w:r>
      <w:r w:rsidR="00466EE5">
        <w:rPr>
          <w:rFonts w:eastAsia="方正仿宋_GBK" w:hint="eastAsia"/>
          <w:kern w:val="0"/>
          <w:sz w:val="32"/>
          <w:szCs w:val="32"/>
        </w:rPr>
        <w:t>占</w:t>
      </w:r>
      <w:r w:rsidR="00466EE5">
        <w:rPr>
          <w:rFonts w:eastAsia="方正仿宋_GBK"/>
          <w:kern w:val="0"/>
          <w:sz w:val="32"/>
          <w:szCs w:val="32"/>
        </w:rPr>
        <w:t>30%</w:t>
      </w:r>
      <w:r w:rsidR="00C23F1E">
        <w:rPr>
          <w:rFonts w:eastAsia="方正仿宋_GBK" w:hint="eastAsia"/>
          <w:kern w:val="0"/>
          <w:sz w:val="32"/>
          <w:szCs w:val="32"/>
        </w:rPr>
        <w:t>，</w:t>
      </w:r>
      <w:r w:rsidR="00466EE5">
        <w:rPr>
          <w:rFonts w:eastAsia="方正仿宋_GBK" w:hint="eastAsia"/>
          <w:kern w:val="0"/>
          <w:sz w:val="32"/>
          <w:szCs w:val="32"/>
        </w:rPr>
        <w:t>参会教师代表测评占</w:t>
      </w:r>
      <w:r w:rsidR="00466EE5">
        <w:rPr>
          <w:rFonts w:eastAsia="方正仿宋_GBK"/>
          <w:kern w:val="0"/>
          <w:sz w:val="32"/>
          <w:szCs w:val="32"/>
        </w:rPr>
        <w:t>40</w:t>
      </w:r>
      <w:r w:rsidR="00466EE5">
        <w:rPr>
          <w:rFonts w:eastAsia="方正仿宋_GBK" w:hint="eastAsia"/>
          <w:kern w:val="0"/>
          <w:sz w:val="32"/>
          <w:szCs w:val="32"/>
        </w:rPr>
        <w:t>％。</w:t>
      </w:r>
      <w:r w:rsidR="00C23F1E" w:rsidRPr="00203011">
        <w:rPr>
          <w:rFonts w:ascii="Times New Roman" w:eastAsia="仿宋_GB2312" w:hAnsi="Times New Roman" w:cs="Times New Roman"/>
          <w:color w:val="2A2F35"/>
          <w:kern w:val="0"/>
          <w:sz w:val="32"/>
          <w:szCs w:val="32"/>
        </w:rPr>
        <w:t>评分结果</w:t>
      </w:r>
      <w:r w:rsidR="00E56D2A">
        <w:rPr>
          <w:rFonts w:ascii="Times New Roman" w:eastAsia="仿宋_GB2312" w:hAnsi="Times New Roman" w:cs="Times New Roman" w:hint="eastAsia"/>
          <w:color w:val="2A2F35"/>
          <w:kern w:val="0"/>
          <w:sz w:val="32"/>
          <w:szCs w:val="32"/>
        </w:rPr>
        <w:t>作为</w:t>
      </w:r>
      <w:r w:rsidR="00DC3A0A">
        <w:rPr>
          <w:rFonts w:ascii="Times New Roman" w:eastAsia="仿宋_GB2312" w:hAnsi="Times New Roman" w:cs="Times New Roman" w:hint="eastAsia"/>
          <w:color w:val="2A2F35"/>
          <w:kern w:val="0"/>
          <w:sz w:val="32"/>
          <w:szCs w:val="32"/>
        </w:rPr>
        <w:t>七一</w:t>
      </w:r>
      <w:r w:rsidR="00C23F1E">
        <w:rPr>
          <w:rFonts w:ascii="Times New Roman" w:eastAsia="仿宋_GB2312" w:hAnsi="Times New Roman" w:cs="Times New Roman" w:hint="eastAsia"/>
          <w:color w:val="2A2F35"/>
          <w:kern w:val="0"/>
          <w:sz w:val="32"/>
          <w:szCs w:val="32"/>
        </w:rPr>
        <w:t>评优评先的依据。</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楷体" w:hAnsi="Times New Roman" w:cs="Times New Roman"/>
          <w:color w:val="2A2F35"/>
          <w:kern w:val="0"/>
          <w:sz w:val="32"/>
          <w:szCs w:val="32"/>
        </w:rPr>
        <w:t>（四）持续抓好整改落实</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仿宋_GB2312" w:hAnsi="Times New Roman" w:cs="Times New Roman"/>
          <w:color w:val="2A2F35"/>
          <w:kern w:val="0"/>
          <w:sz w:val="32"/>
          <w:szCs w:val="32"/>
        </w:rPr>
        <w:t>党支部书记要认真梳理自己查摆、领导点评、群众评议、考核反馈指出的问题，精准抓好整改落实</w:t>
      </w:r>
      <w:r w:rsidR="003A6D74">
        <w:rPr>
          <w:rFonts w:ascii="Times New Roman" w:eastAsia="仿宋_GB2312" w:hAnsi="Times New Roman" w:cs="Times New Roman" w:hint="eastAsia"/>
          <w:color w:val="2A2F35"/>
          <w:kern w:val="0"/>
          <w:sz w:val="32"/>
          <w:szCs w:val="32"/>
        </w:rPr>
        <w:t>，</w:t>
      </w:r>
      <w:r w:rsidRPr="00203011">
        <w:rPr>
          <w:rFonts w:ascii="Times New Roman" w:eastAsia="仿宋_GB2312" w:hAnsi="Times New Roman" w:cs="Times New Roman"/>
          <w:color w:val="2A2F35"/>
          <w:kern w:val="0"/>
          <w:sz w:val="32"/>
          <w:szCs w:val="32"/>
        </w:rPr>
        <w:t>切实兑现整改承诺。</w:t>
      </w:r>
      <w:r w:rsidRPr="00203011">
        <w:rPr>
          <w:rFonts w:ascii="Times New Roman" w:eastAsia="仿宋_GB2312" w:hAnsi="Times New Roman" w:cs="Times New Roman"/>
          <w:color w:val="000000"/>
          <w:kern w:val="0"/>
          <w:sz w:val="32"/>
          <w:szCs w:val="32"/>
        </w:rPr>
        <w:t>述职报告在内网公布，</w:t>
      </w:r>
      <w:r w:rsidRPr="00203011">
        <w:rPr>
          <w:rFonts w:ascii="Times New Roman" w:eastAsia="仿宋_GB2312" w:hAnsi="Times New Roman" w:cs="Times New Roman"/>
          <w:color w:val="2A2F35"/>
          <w:kern w:val="0"/>
          <w:sz w:val="32"/>
          <w:szCs w:val="32"/>
        </w:rPr>
        <w:t>接受基层党组织和党员群众的监督。</w:t>
      </w:r>
    </w:p>
    <w:p w:rsidR="00203011" w:rsidRPr="00E044F9" w:rsidRDefault="00203011" w:rsidP="00203011">
      <w:pPr>
        <w:widowControl/>
        <w:spacing w:line="560" w:lineRule="exact"/>
        <w:ind w:firstLine="640"/>
        <w:rPr>
          <w:rFonts w:ascii="Times New Roman" w:eastAsia="仿宋_GB2312" w:hAnsi="Times New Roman" w:cs="Times New Roman"/>
          <w:color w:val="000000"/>
          <w:kern w:val="0"/>
          <w:sz w:val="32"/>
          <w:szCs w:val="32"/>
        </w:rPr>
      </w:pPr>
      <w:r w:rsidRPr="00E044F9">
        <w:rPr>
          <w:rFonts w:ascii="Times New Roman" w:eastAsia="仿宋_GB2312" w:hAnsi="Times New Roman" w:cs="Times New Roman"/>
          <w:color w:val="000000"/>
          <w:kern w:val="0"/>
          <w:sz w:val="32"/>
          <w:szCs w:val="32"/>
        </w:rPr>
        <w:t>年度评议考核综合评价等次未达到</w:t>
      </w:r>
      <w:r w:rsidRPr="00E044F9">
        <w:rPr>
          <w:rFonts w:ascii="Times New Roman" w:eastAsia="仿宋_GB2312" w:hAnsi="Times New Roman" w:cs="Times New Roman"/>
          <w:color w:val="000000"/>
          <w:kern w:val="0"/>
          <w:sz w:val="32"/>
          <w:szCs w:val="32"/>
        </w:rPr>
        <w:t>“</w:t>
      </w:r>
      <w:r w:rsidRPr="00E044F9">
        <w:rPr>
          <w:rFonts w:ascii="Times New Roman" w:eastAsia="仿宋_GB2312" w:hAnsi="Times New Roman" w:cs="Times New Roman"/>
          <w:color w:val="000000"/>
          <w:kern w:val="0"/>
          <w:sz w:val="32"/>
          <w:szCs w:val="32"/>
        </w:rPr>
        <w:t>好</w:t>
      </w:r>
      <w:r w:rsidRPr="00E044F9">
        <w:rPr>
          <w:rFonts w:ascii="Times New Roman" w:eastAsia="仿宋_GB2312" w:hAnsi="Times New Roman" w:cs="Times New Roman"/>
          <w:color w:val="000000"/>
          <w:kern w:val="0"/>
          <w:sz w:val="32"/>
          <w:szCs w:val="32"/>
        </w:rPr>
        <w:t>”</w:t>
      </w:r>
      <w:r w:rsidRPr="00E044F9">
        <w:rPr>
          <w:rFonts w:ascii="Times New Roman" w:eastAsia="仿宋_GB2312" w:hAnsi="Times New Roman" w:cs="Times New Roman"/>
          <w:color w:val="000000"/>
          <w:kern w:val="0"/>
          <w:sz w:val="32"/>
          <w:szCs w:val="32"/>
        </w:rPr>
        <w:t>的，其年度考核不得评为</w:t>
      </w:r>
      <w:r w:rsidRPr="00E044F9">
        <w:rPr>
          <w:rFonts w:ascii="Times New Roman" w:eastAsia="仿宋_GB2312" w:hAnsi="Times New Roman" w:cs="Times New Roman"/>
          <w:color w:val="000000"/>
          <w:kern w:val="0"/>
          <w:sz w:val="32"/>
          <w:szCs w:val="32"/>
        </w:rPr>
        <w:t>“</w:t>
      </w:r>
      <w:r w:rsidRPr="00E044F9">
        <w:rPr>
          <w:rFonts w:ascii="Times New Roman" w:eastAsia="仿宋_GB2312" w:hAnsi="Times New Roman" w:cs="Times New Roman"/>
          <w:color w:val="000000"/>
          <w:kern w:val="0"/>
          <w:sz w:val="32"/>
          <w:szCs w:val="32"/>
        </w:rPr>
        <w:t>优秀</w:t>
      </w:r>
      <w:r w:rsidRPr="00E044F9">
        <w:rPr>
          <w:rFonts w:ascii="Times New Roman" w:eastAsia="仿宋_GB2312" w:hAnsi="Times New Roman" w:cs="Times New Roman"/>
          <w:color w:val="000000"/>
          <w:kern w:val="0"/>
          <w:sz w:val="32"/>
          <w:szCs w:val="32"/>
        </w:rPr>
        <w:t>”</w:t>
      </w:r>
      <w:r w:rsidRPr="00E044F9">
        <w:rPr>
          <w:rFonts w:ascii="Times New Roman" w:eastAsia="仿宋_GB2312" w:hAnsi="Times New Roman" w:cs="Times New Roman"/>
          <w:color w:val="000000"/>
          <w:kern w:val="0"/>
          <w:sz w:val="32"/>
          <w:szCs w:val="32"/>
        </w:rPr>
        <w:t>等次，对综合评价等次为</w:t>
      </w:r>
      <w:r w:rsidRPr="00E044F9">
        <w:rPr>
          <w:rFonts w:ascii="Times New Roman" w:eastAsia="仿宋_GB2312" w:hAnsi="Times New Roman" w:cs="Times New Roman"/>
          <w:color w:val="000000"/>
          <w:kern w:val="0"/>
          <w:sz w:val="32"/>
          <w:szCs w:val="32"/>
        </w:rPr>
        <w:t>“</w:t>
      </w:r>
      <w:r w:rsidRPr="00E044F9">
        <w:rPr>
          <w:rFonts w:ascii="Times New Roman" w:eastAsia="仿宋_GB2312" w:hAnsi="Times New Roman" w:cs="Times New Roman"/>
          <w:color w:val="000000"/>
          <w:kern w:val="0"/>
          <w:sz w:val="32"/>
          <w:szCs w:val="32"/>
        </w:rPr>
        <w:t>一般</w:t>
      </w:r>
      <w:r w:rsidRPr="00E044F9">
        <w:rPr>
          <w:rFonts w:ascii="Times New Roman" w:eastAsia="仿宋_GB2312" w:hAnsi="Times New Roman" w:cs="Times New Roman"/>
          <w:color w:val="000000"/>
          <w:kern w:val="0"/>
          <w:sz w:val="32"/>
          <w:szCs w:val="32"/>
        </w:rPr>
        <w:t>”</w:t>
      </w:r>
      <w:r w:rsidRPr="00E044F9">
        <w:rPr>
          <w:rFonts w:ascii="Times New Roman" w:eastAsia="仿宋_GB2312" w:hAnsi="Times New Roman" w:cs="Times New Roman"/>
          <w:color w:val="000000"/>
          <w:kern w:val="0"/>
          <w:sz w:val="32"/>
          <w:szCs w:val="32"/>
        </w:rPr>
        <w:t>和</w:t>
      </w:r>
      <w:r w:rsidRPr="00E044F9">
        <w:rPr>
          <w:rFonts w:ascii="Times New Roman" w:eastAsia="仿宋_GB2312" w:hAnsi="Times New Roman" w:cs="Times New Roman"/>
          <w:color w:val="000000"/>
          <w:kern w:val="0"/>
          <w:sz w:val="32"/>
          <w:szCs w:val="32"/>
        </w:rPr>
        <w:t>“</w:t>
      </w:r>
      <w:r w:rsidRPr="00E044F9">
        <w:rPr>
          <w:rFonts w:ascii="Times New Roman" w:eastAsia="仿宋_GB2312" w:hAnsi="Times New Roman" w:cs="Times New Roman"/>
          <w:color w:val="000000"/>
          <w:kern w:val="0"/>
          <w:sz w:val="32"/>
          <w:szCs w:val="32"/>
        </w:rPr>
        <w:t>差</w:t>
      </w:r>
      <w:r w:rsidRPr="00E044F9">
        <w:rPr>
          <w:rFonts w:ascii="Times New Roman" w:eastAsia="仿宋_GB2312" w:hAnsi="Times New Roman" w:cs="Times New Roman"/>
          <w:color w:val="000000"/>
          <w:kern w:val="0"/>
          <w:sz w:val="32"/>
          <w:szCs w:val="32"/>
        </w:rPr>
        <w:t>”</w:t>
      </w:r>
      <w:r w:rsidRPr="00E044F9">
        <w:rPr>
          <w:rFonts w:ascii="Times New Roman" w:eastAsia="仿宋_GB2312" w:hAnsi="Times New Roman" w:cs="Times New Roman"/>
          <w:color w:val="000000"/>
          <w:kern w:val="0"/>
          <w:sz w:val="32"/>
          <w:szCs w:val="32"/>
        </w:rPr>
        <w:t>的，要约谈提醒、限期整改，问题严重的要依照规定严肃追责问责。</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黑体" w:hAnsi="Times New Roman" w:cs="Times New Roman"/>
          <w:color w:val="2A2F35"/>
          <w:kern w:val="0"/>
          <w:sz w:val="32"/>
          <w:szCs w:val="32"/>
        </w:rPr>
        <w:t>四、材料报送要求</w:t>
      </w:r>
    </w:p>
    <w:p w:rsidR="00203011" w:rsidRPr="00203011" w:rsidRDefault="00203011" w:rsidP="00203011">
      <w:pPr>
        <w:widowControl/>
        <w:spacing w:line="560" w:lineRule="exact"/>
        <w:ind w:firstLine="640"/>
        <w:rPr>
          <w:rFonts w:ascii="Times New Roman" w:eastAsia="微软雅黑" w:hAnsi="Times New Roman" w:cs="Times New Roman"/>
          <w:color w:val="2A2F35"/>
          <w:kern w:val="0"/>
          <w:sz w:val="24"/>
          <w:szCs w:val="24"/>
        </w:rPr>
      </w:pPr>
      <w:r w:rsidRPr="00203011">
        <w:rPr>
          <w:rFonts w:ascii="Times New Roman" w:eastAsia="仿宋_GB2312" w:hAnsi="Times New Roman" w:cs="Times New Roman"/>
          <w:color w:val="2A2F35"/>
          <w:kern w:val="0"/>
          <w:sz w:val="32"/>
          <w:szCs w:val="32"/>
        </w:rPr>
        <w:t>1.</w:t>
      </w:r>
      <w:r w:rsidRPr="00203011">
        <w:rPr>
          <w:rFonts w:ascii="Times New Roman" w:eastAsia="仿宋_GB2312" w:hAnsi="Times New Roman" w:cs="Times New Roman"/>
          <w:color w:val="2A2F35"/>
          <w:kern w:val="0"/>
          <w:sz w:val="32"/>
          <w:szCs w:val="32"/>
        </w:rPr>
        <w:t>材料字号及排版要求：</w:t>
      </w:r>
      <w:r w:rsidRPr="00203011">
        <w:rPr>
          <w:rFonts w:ascii="Times New Roman" w:eastAsia="仿宋_GB2312" w:hAnsi="Times New Roman" w:cs="Times New Roman"/>
          <w:color w:val="2A2F35"/>
          <w:kern w:val="0"/>
          <w:sz w:val="32"/>
          <w:szCs w:val="32"/>
        </w:rPr>
        <w:t>A4</w:t>
      </w:r>
      <w:r w:rsidRPr="00203011">
        <w:rPr>
          <w:rFonts w:ascii="Times New Roman" w:eastAsia="仿宋_GB2312" w:hAnsi="Times New Roman" w:cs="Times New Roman"/>
          <w:color w:val="2A2F35"/>
          <w:kern w:val="0"/>
          <w:sz w:val="32"/>
          <w:szCs w:val="32"/>
        </w:rPr>
        <w:t>纸张，上下左右页边距各为</w:t>
      </w:r>
      <w:r w:rsidRPr="00203011">
        <w:rPr>
          <w:rFonts w:ascii="Times New Roman" w:eastAsia="仿宋_GB2312" w:hAnsi="Times New Roman" w:cs="Times New Roman"/>
          <w:color w:val="2A2F35"/>
          <w:kern w:val="0"/>
          <w:sz w:val="32"/>
          <w:szCs w:val="32"/>
        </w:rPr>
        <w:t>3</w:t>
      </w:r>
      <w:r w:rsidRPr="00203011">
        <w:rPr>
          <w:rFonts w:ascii="Times New Roman" w:eastAsia="仿宋_GB2312" w:hAnsi="Times New Roman" w:cs="Times New Roman"/>
          <w:color w:val="2A2F35"/>
          <w:kern w:val="0"/>
          <w:sz w:val="32"/>
          <w:szCs w:val="32"/>
        </w:rPr>
        <w:t>厘米，行间距</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固定值</w:t>
      </w:r>
      <w:r w:rsidRPr="00203011">
        <w:rPr>
          <w:rFonts w:ascii="Times New Roman" w:eastAsia="仿宋_GB2312" w:hAnsi="Times New Roman" w:cs="Times New Roman"/>
          <w:color w:val="2A2F35"/>
          <w:kern w:val="0"/>
          <w:sz w:val="32"/>
          <w:szCs w:val="32"/>
        </w:rPr>
        <w:t>28</w:t>
      </w:r>
      <w:r w:rsidRPr="00203011">
        <w:rPr>
          <w:rFonts w:ascii="Times New Roman" w:eastAsia="仿宋_GB2312" w:hAnsi="Times New Roman" w:cs="Times New Roman"/>
          <w:color w:val="2A2F35"/>
          <w:kern w:val="0"/>
          <w:sz w:val="32"/>
          <w:szCs w:val="32"/>
        </w:rPr>
        <w:t>磅</w:t>
      </w:r>
      <w:r w:rsidRPr="00203011">
        <w:rPr>
          <w:rFonts w:ascii="Times New Roman" w:eastAsia="仿宋_GB2312" w:hAnsi="Times New Roman" w:cs="Times New Roman"/>
          <w:color w:val="2A2F35"/>
          <w:kern w:val="0"/>
          <w:sz w:val="32"/>
          <w:szCs w:val="32"/>
        </w:rPr>
        <w:t>”</w:t>
      </w:r>
      <w:r w:rsidRPr="00203011">
        <w:rPr>
          <w:rFonts w:ascii="Times New Roman" w:eastAsia="仿宋_GB2312" w:hAnsi="Times New Roman" w:cs="Times New Roman"/>
          <w:color w:val="2A2F35"/>
          <w:kern w:val="0"/>
          <w:sz w:val="32"/>
          <w:szCs w:val="32"/>
        </w:rPr>
        <w:t>。主标题二号方正小标宋</w:t>
      </w:r>
      <w:r w:rsidR="003A6D74">
        <w:rPr>
          <w:rFonts w:ascii="Times New Roman" w:eastAsia="仿宋_GB2312" w:hAnsi="Times New Roman" w:cs="Times New Roman" w:hint="eastAsia"/>
          <w:color w:val="2A2F35"/>
          <w:kern w:val="0"/>
          <w:sz w:val="32"/>
          <w:szCs w:val="32"/>
        </w:rPr>
        <w:t>-GBK</w:t>
      </w:r>
      <w:r w:rsidR="00C308E1">
        <w:rPr>
          <w:rFonts w:ascii="Times New Roman" w:eastAsia="仿宋_GB2312" w:hAnsi="Times New Roman" w:cs="Times New Roman" w:hint="eastAsia"/>
          <w:color w:val="2A2F35"/>
          <w:kern w:val="0"/>
          <w:sz w:val="32"/>
          <w:szCs w:val="32"/>
        </w:rPr>
        <w:t>；姓名</w:t>
      </w:r>
      <w:r w:rsidRPr="00203011">
        <w:rPr>
          <w:rFonts w:ascii="Times New Roman" w:eastAsia="仿宋_GB2312" w:hAnsi="Times New Roman" w:cs="Times New Roman"/>
          <w:color w:val="2A2F35"/>
          <w:kern w:val="0"/>
          <w:sz w:val="32"/>
          <w:szCs w:val="32"/>
        </w:rPr>
        <w:t>用三号楷体；单位名称与正文之间空一行。正文一级标题用三号</w:t>
      </w:r>
      <w:r w:rsidR="008841E5">
        <w:rPr>
          <w:rFonts w:ascii="Times New Roman" w:eastAsia="仿宋_GB2312" w:hAnsi="Times New Roman" w:cs="Times New Roman" w:hint="eastAsia"/>
          <w:color w:val="2A2F35"/>
          <w:kern w:val="0"/>
          <w:sz w:val="32"/>
          <w:szCs w:val="32"/>
        </w:rPr>
        <w:t>方正</w:t>
      </w:r>
      <w:r w:rsidRPr="00203011">
        <w:rPr>
          <w:rFonts w:ascii="Times New Roman" w:eastAsia="仿宋_GB2312" w:hAnsi="Times New Roman" w:cs="Times New Roman"/>
          <w:color w:val="2A2F35"/>
          <w:kern w:val="0"/>
          <w:sz w:val="32"/>
          <w:szCs w:val="32"/>
        </w:rPr>
        <w:t>黑体</w:t>
      </w:r>
      <w:r w:rsidR="008841E5">
        <w:rPr>
          <w:rFonts w:ascii="Times New Roman" w:eastAsia="仿宋_GB2312" w:hAnsi="Times New Roman" w:cs="Times New Roman" w:hint="eastAsia"/>
          <w:color w:val="2A2F35"/>
          <w:kern w:val="0"/>
          <w:sz w:val="32"/>
          <w:szCs w:val="32"/>
        </w:rPr>
        <w:t>-GBK</w:t>
      </w:r>
      <w:r w:rsidRPr="00203011">
        <w:rPr>
          <w:rFonts w:ascii="Times New Roman" w:eastAsia="仿宋_GB2312" w:hAnsi="Times New Roman" w:cs="Times New Roman"/>
          <w:color w:val="2A2F35"/>
          <w:kern w:val="0"/>
          <w:sz w:val="32"/>
          <w:szCs w:val="32"/>
        </w:rPr>
        <w:t>（不加粗），正文用三号</w:t>
      </w:r>
      <w:r w:rsidR="00C308E1">
        <w:rPr>
          <w:rFonts w:ascii="Times New Roman" w:eastAsia="仿宋_GB2312" w:hAnsi="Times New Roman" w:cs="Times New Roman" w:hint="eastAsia"/>
          <w:color w:val="2A2F35"/>
          <w:kern w:val="0"/>
          <w:sz w:val="32"/>
          <w:szCs w:val="32"/>
        </w:rPr>
        <w:t>方正</w:t>
      </w:r>
      <w:r w:rsidRPr="00203011">
        <w:rPr>
          <w:rFonts w:ascii="Times New Roman" w:eastAsia="仿宋_GB2312" w:hAnsi="Times New Roman" w:cs="Times New Roman"/>
          <w:color w:val="2A2F35"/>
          <w:kern w:val="0"/>
          <w:sz w:val="32"/>
          <w:szCs w:val="32"/>
        </w:rPr>
        <w:t>仿宋</w:t>
      </w:r>
      <w:r w:rsidRPr="00203011">
        <w:rPr>
          <w:rFonts w:ascii="Times New Roman" w:eastAsia="仿宋_GB2312" w:hAnsi="Times New Roman" w:cs="Times New Roman"/>
          <w:color w:val="2A2F35"/>
          <w:kern w:val="0"/>
          <w:sz w:val="32"/>
          <w:szCs w:val="32"/>
        </w:rPr>
        <w:t>_GB</w:t>
      </w:r>
      <w:r w:rsidR="008841E5">
        <w:rPr>
          <w:rFonts w:ascii="Times New Roman" w:eastAsia="仿宋_GB2312" w:hAnsi="Times New Roman" w:cs="Times New Roman" w:hint="eastAsia"/>
          <w:color w:val="2A2F35"/>
          <w:kern w:val="0"/>
          <w:sz w:val="32"/>
          <w:szCs w:val="32"/>
        </w:rPr>
        <w:t>K</w:t>
      </w:r>
      <w:r w:rsidRPr="00203011">
        <w:rPr>
          <w:rFonts w:ascii="Times New Roman" w:eastAsia="仿宋_GB2312" w:hAnsi="Times New Roman" w:cs="Times New Roman"/>
          <w:color w:val="2A2F35"/>
          <w:kern w:val="0"/>
          <w:sz w:val="32"/>
          <w:szCs w:val="32"/>
        </w:rPr>
        <w:t>，二级标题用三号</w:t>
      </w:r>
      <w:r w:rsidR="008841E5">
        <w:rPr>
          <w:rFonts w:ascii="Times New Roman" w:eastAsia="仿宋_GB2312" w:hAnsi="Times New Roman" w:cs="Times New Roman" w:hint="eastAsia"/>
          <w:color w:val="2A2F35"/>
          <w:kern w:val="0"/>
          <w:sz w:val="32"/>
          <w:szCs w:val="32"/>
        </w:rPr>
        <w:t>方正</w:t>
      </w:r>
      <w:r w:rsidRPr="00203011">
        <w:rPr>
          <w:rFonts w:ascii="Times New Roman" w:eastAsia="仿宋_GB2312" w:hAnsi="Times New Roman" w:cs="Times New Roman"/>
          <w:color w:val="2A2F35"/>
          <w:kern w:val="0"/>
          <w:sz w:val="32"/>
          <w:szCs w:val="32"/>
        </w:rPr>
        <w:t>楷体</w:t>
      </w:r>
      <w:r w:rsidR="008841E5">
        <w:rPr>
          <w:rFonts w:ascii="Times New Roman" w:eastAsia="仿宋_GB2312" w:hAnsi="Times New Roman" w:cs="Times New Roman" w:hint="eastAsia"/>
          <w:color w:val="2A2F35"/>
          <w:kern w:val="0"/>
          <w:sz w:val="32"/>
          <w:szCs w:val="32"/>
        </w:rPr>
        <w:t>-GBK</w:t>
      </w:r>
      <w:r w:rsidRPr="00203011">
        <w:rPr>
          <w:rFonts w:ascii="Times New Roman" w:eastAsia="仿宋_GB2312" w:hAnsi="Times New Roman" w:cs="Times New Roman"/>
          <w:color w:val="2A2F35"/>
          <w:kern w:val="0"/>
          <w:sz w:val="32"/>
          <w:szCs w:val="32"/>
        </w:rPr>
        <w:t>。</w:t>
      </w:r>
      <w:r w:rsidR="008841E5">
        <w:rPr>
          <w:rFonts w:ascii="Times New Roman" w:eastAsia="仿宋_GB2312" w:hAnsi="Times New Roman" w:cs="Times New Roman" w:hint="eastAsia"/>
          <w:color w:val="2A2F35"/>
          <w:kern w:val="0"/>
          <w:sz w:val="32"/>
          <w:szCs w:val="32"/>
        </w:rPr>
        <w:t>英文和数字用</w:t>
      </w:r>
      <w:r w:rsidRPr="00203011">
        <w:rPr>
          <w:rFonts w:ascii="Times New Roman" w:eastAsia="仿宋_GB2312" w:hAnsi="Times New Roman" w:cs="Times New Roman"/>
          <w:color w:val="2A2F35"/>
          <w:kern w:val="0"/>
          <w:sz w:val="32"/>
          <w:szCs w:val="32"/>
        </w:rPr>
        <w:t>“Time New Roman”</w:t>
      </w:r>
      <w:r w:rsidRPr="00203011">
        <w:rPr>
          <w:rFonts w:ascii="Times New Roman" w:eastAsia="仿宋_GB2312" w:hAnsi="Times New Roman" w:cs="Times New Roman"/>
          <w:color w:val="2A2F35"/>
          <w:kern w:val="0"/>
          <w:sz w:val="32"/>
          <w:szCs w:val="32"/>
        </w:rPr>
        <w:t>字体。</w:t>
      </w:r>
    </w:p>
    <w:p w:rsidR="00203011" w:rsidRPr="00203011" w:rsidRDefault="00203011" w:rsidP="00203011">
      <w:pPr>
        <w:widowControl/>
        <w:spacing w:line="560" w:lineRule="exact"/>
        <w:ind w:firstLine="640"/>
        <w:rPr>
          <w:rFonts w:ascii="Times New Roman" w:eastAsia="方正仿宋_GBK" w:hAnsi="Times New Roman" w:cs="Times New Roman"/>
          <w:color w:val="2A2F35"/>
          <w:kern w:val="0"/>
          <w:sz w:val="32"/>
          <w:szCs w:val="32"/>
        </w:rPr>
      </w:pPr>
      <w:r w:rsidRPr="00203011">
        <w:rPr>
          <w:rFonts w:ascii="Times New Roman" w:eastAsia="方正仿宋_GBK" w:hAnsi="Times New Roman" w:cs="Times New Roman"/>
          <w:color w:val="2A2F35"/>
          <w:kern w:val="0"/>
          <w:sz w:val="32"/>
          <w:szCs w:val="32"/>
        </w:rPr>
        <w:t>2.202</w:t>
      </w:r>
      <w:r w:rsidR="0053638E">
        <w:rPr>
          <w:rFonts w:ascii="Times New Roman" w:eastAsia="方正仿宋_GBK" w:hAnsi="Times New Roman" w:cs="Times New Roman" w:hint="eastAsia"/>
          <w:color w:val="2A2F35"/>
          <w:kern w:val="0"/>
          <w:sz w:val="32"/>
          <w:szCs w:val="32"/>
        </w:rPr>
        <w:t>2</w:t>
      </w:r>
      <w:r w:rsidRPr="00203011">
        <w:rPr>
          <w:rFonts w:ascii="Times New Roman" w:eastAsia="方正仿宋_GBK" w:hAnsi="Times New Roman" w:cs="Times New Roman"/>
          <w:color w:val="2A2F35"/>
          <w:kern w:val="0"/>
          <w:sz w:val="32"/>
          <w:szCs w:val="32"/>
        </w:rPr>
        <w:t>年</w:t>
      </w:r>
      <w:r w:rsidRPr="00203011">
        <w:rPr>
          <w:rFonts w:ascii="Times New Roman" w:eastAsia="方正仿宋_GBK" w:hAnsi="Times New Roman" w:cs="Times New Roman"/>
          <w:color w:val="2A2F35"/>
          <w:kern w:val="0"/>
          <w:sz w:val="32"/>
          <w:szCs w:val="32"/>
        </w:rPr>
        <w:t>1</w:t>
      </w:r>
      <w:r w:rsidRPr="00203011">
        <w:rPr>
          <w:rFonts w:ascii="Times New Roman" w:eastAsia="方正仿宋_GBK" w:hAnsi="Times New Roman" w:cs="Times New Roman"/>
          <w:color w:val="2A2F35"/>
          <w:kern w:val="0"/>
          <w:sz w:val="32"/>
          <w:szCs w:val="32"/>
        </w:rPr>
        <w:t>月</w:t>
      </w:r>
      <w:r w:rsidR="00060A36">
        <w:rPr>
          <w:rFonts w:ascii="Times New Roman" w:eastAsia="方正仿宋_GBK" w:hAnsi="Times New Roman" w:cs="Times New Roman" w:hint="eastAsia"/>
          <w:color w:val="2A2F35"/>
          <w:kern w:val="0"/>
          <w:sz w:val="32"/>
          <w:szCs w:val="32"/>
        </w:rPr>
        <w:t>1</w:t>
      </w:r>
      <w:r w:rsidR="0053638E">
        <w:rPr>
          <w:rFonts w:ascii="Times New Roman" w:eastAsia="方正仿宋_GBK" w:hAnsi="Times New Roman" w:cs="Times New Roman" w:hint="eastAsia"/>
          <w:color w:val="2A2F35"/>
          <w:kern w:val="0"/>
          <w:sz w:val="32"/>
          <w:szCs w:val="32"/>
        </w:rPr>
        <w:t>5</w:t>
      </w:r>
      <w:r w:rsidRPr="00203011">
        <w:rPr>
          <w:rFonts w:ascii="Times New Roman" w:eastAsia="方正仿宋_GBK" w:hAnsi="Times New Roman" w:cs="Times New Roman"/>
          <w:color w:val="2A2F35"/>
          <w:kern w:val="0"/>
          <w:sz w:val="32"/>
          <w:szCs w:val="32"/>
        </w:rPr>
        <w:t>日</w:t>
      </w:r>
      <w:r w:rsidR="0053638E">
        <w:rPr>
          <w:rFonts w:ascii="Times New Roman" w:eastAsia="方正仿宋_GBK" w:hAnsi="Times New Roman" w:cs="Times New Roman" w:hint="eastAsia"/>
          <w:color w:val="2A2F35"/>
          <w:kern w:val="0"/>
          <w:sz w:val="32"/>
          <w:szCs w:val="32"/>
        </w:rPr>
        <w:t>17</w:t>
      </w:r>
      <w:r w:rsidR="00060A36">
        <w:rPr>
          <w:rFonts w:ascii="Times New Roman" w:eastAsia="方正仿宋_GBK" w:hAnsi="Times New Roman" w:cs="Times New Roman" w:hint="eastAsia"/>
          <w:color w:val="2A2F35"/>
          <w:kern w:val="0"/>
          <w:sz w:val="32"/>
          <w:szCs w:val="32"/>
        </w:rPr>
        <w:t>:00</w:t>
      </w:r>
      <w:r w:rsidRPr="00203011">
        <w:rPr>
          <w:rFonts w:ascii="Times New Roman" w:eastAsia="方正仿宋_GBK" w:hAnsi="Times New Roman" w:cs="Times New Roman"/>
          <w:color w:val="2A2F35"/>
          <w:kern w:val="0"/>
          <w:sz w:val="32"/>
          <w:szCs w:val="32"/>
        </w:rPr>
        <w:t>前，各党支部将党支部书记抓基层党建工作述职报告（不低于</w:t>
      </w:r>
      <w:r w:rsidRPr="00203011">
        <w:rPr>
          <w:rFonts w:ascii="Times New Roman" w:eastAsia="方正仿宋_GBK" w:hAnsi="Times New Roman" w:cs="Times New Roman"/>
          <w:color w:val="2A2F35"/>
          <w:kern w:val="0"/>
          <w:sz w:val="32"/>
          <w:szCs w:val="32"/>
        </w:rPr>
        <w:t>2000</w:t>
      </w:r>
      <w:r w:rsidRPr="00203011">
        <w:rPr>
          <w:rFonts w:ascii="Times New Roman" w:eastAsia="方正仿宋_GBK" w:hAnsi="Times New Roman" w:cs="Times New Roman"/>
          <w:color w:val="2A2F35"/>
          <w:kern w:val="0"/>
          <w:sz w:val="32"/>
          <w:szCs w:val="32"/>
        </w:rPr>
        <w:t>字）的电子版</w:t>
      </w:r>
      <w:r w:rsidR="00DC3A0A">
        <w:rPr>
          <w:rFonts w:ascii="Times New Roman" w:eastAsia="方正仿宋_GBK" w:hAnsi="Times New Roman" w:cs="Times New Roman" w:hint="eastAsia"/>
          <w:color w:val="2A2F35"/>
          <w:kern w:val="0"/>
          <w:sz w:val="32"/>
          <w:szCs w:val="32"/>
        </w:rPr>
        <w:t>及</w:t>
      </w:r>
      <w:r w:rsidR="00DC3A0A">
        <w:rPr>
          <w:rFonts w:ascii="Times New Roman" w:eastAsia="方正仿宋_GBK" w:hAnsi="Times New Roman" w:cs="Times New Roman" w:hint="eastAsia"/>
          <w:color w:val="2A2F35"/>
          <w:kern w:val="0"/>
          <w:sz w:val="32"/>
          <w:szCs w:val="32"/>
        </w:rPr>
        <w:t>PPT</w:t>
      </w:r>
      <w:r w:rsidRPr="00203011">
        <w:rPr>
          <w:rFonts w:ascii="Times New Roman" w:eastAsia="方正仿宋_GBK" w:hAnsi="Times New Roman" w:cs="Times New Roman"/>
          <w:color w:val="2A2F35"/>
          <w:kern w:val="0"/>
          <w:sz w:val="32"/>
          <w:szCs w:val="32"/>
        </w:rPr>
        <w:lastRenderedPageBreak/>
        <w:t>发送至</w:t>
      </w:r>
      <w:r w:rsidR="001B1FE1">
        <w:rPr>
          <w:rFonts w:ascii="Times New Roman" w:eastAsia="方正仿宋_GBK" w:hAnsi="Times New Roman" w:cs="Times New Roman" w:hint="eastAsia"/>
          <w:color w:val="2A2F35"/>
          <w:kern w:val="0"/>
          <w:sz w:val="32"/>
          <w:szCs w:val="32"/>
        </w:rPr>
        <w:t>组织人事处</w:t>
      </w:r>
      <w:r w:rsidR="00E56D2A">
        <w:rPr>
          <w:rFonts w:ascii="Times New Roman" w:eastAsia="方正仿宋_GBK" w:hAnsi="Times New Roman" w:cs="Times New Roman"/>
          <w:color w:val="2A2F35"/>
          <w:kern w:val="0"/>
          <w:sz w:val="32"/>
          <w:szCs w:val="32"/>
        </w:rPr>
        <w:t>邮</w:t>
      </w:r>
      <w:r w:rsidR="00E56D2A">
        <w:rPr>
          <w:rFonts w:ascii="Times New Roman" w:eastAsia="方正仿宋_GBK" w:hAnsi="Times New Roman" w:cs="Times New Roman" w:hint="eastAsia"/>
          <w:color w:val="2A2F35"/>
          <w:kern w:val="0"/>
          <w:sz w:val="32"/>
          <w:szCs w:val="32"/>
        </w:rPr>
        <w:t>箱</w:t>
      </w:r>
      <w:bookmarkStart w:id="0" w:name="_GoBack"/>
      <w:bookmarkEnd w:id="0"/>
      <w:r w:rsidR="00E56D2A">
        <w:rPr>
          <w:rFonts w:ascii="Times New Roman" w:eastAsia="方正仿宋_GBK" w:hAnsi="Times New Roman" w:cs="Times New Roman"/>
          <w:color w:val="2A2F35"/>
          <w:kern w:val="0"/>
          <w:sz w:val="32"/>
          <w:szCs w:val="32"/>
        </w:rPr>
        <w:fldChar w:fldCharType="begin"/>
      </w:r>
      <w:r w:rsidR="00E56D2A">
        <w:rPr>
          <w:rFonts w:ascii="Times New Roman" w:eastAsia="方正仿宋_GBK" w:hAnsi="Times New Roman" w:cs="Times New Roman"/>
          <w:color w:val="2A2F35"/>
          <w:kern w:val="0"/>
          <w:sz w:val="32"/>
          <w:szCs w:val="32"/>
        </w:rPr>
        <w:instrText xml:space="preserve"> HYPERLINK "mailto:</w:instrText>
      </w:r>
      <w:r w:rsidR="00E56D2A" w:rsidRPr="00E56D2A">
        <w:rPr>
          <w:rFonts w:ascii="Times New Roman" w:eastAsia="方正仿宋_GBK" w:hAnsi="Times New Roman" w:cs="Times New Roman"/>
          <w:color w:val="2A2F35"/>
          <w:kern w:val="0"/>
          <w:sz w:val="32"/>
          <w:szCs w:val="32"/>
        </w:rPr>
        <w:instrText>XZTVUX@126.COM</w:instrText>
      </w:r>
      <w:r w:rsidR="00E56D2A" w:rsidRPr="00E56D2A">
        <w:rPr>
          <w:rFonts w:ascii="Times New Roman" w:eastAsia="方正仿宋_GBK" w:hAnsi="Times New Roman" w:cs="Times New Roman"/>
          <w:color w:val="2A2F35"/>
          <w:kern w:val="0"/>
          <w:sz w:val="32"/>
          <w:szCs w:val="32"/>
        </w:rPr>
        <w:instrText>）</w:instrText>
      </w:r>
      <w:r w:rsidR="00E56D2A">
        <w:rPr>
          <w:rFonts w:ascii="Times New Roman" w:eastAsia="方正仿宋_GBK" w:hAnsi="Times New Roman" w:cs="Times New Roman"/>
          <w:color w:val="2A2F35"/>
          <w:kern w:val="0"/>
          <w:sz w:val="32"/>
          <w:szCs w:val="32"/>
        </w:rPr>
        <w:instrText xml:space="preserve">" </w:instrText>
      </w:r>
      <w:r w:rsidR="00E56D2A">
        <w:rPr>
          <w:rFonts w:ascii="Times New Roman" w:eastAsia="方正仿宋_GBK" w:hAnsi="Times New Roman" w:cs="Times New Roman"/>
          <w:color w:val="2A2F35"/>
          <w:kern w:val="0"/>
          <w:sz w:val="32"/>
          <w:szCs w:val="32"/>
        </w:rPr>
        <w:fldChar w:fldCharType="separate"/>
      </w:r>
      <w:r w:rsidR="00E56D2A" w:rsidRPr="00E759E9">
        <w:rPr>
          <w:rStyle w:val="a5"/>
          <w:rFonts w:ascii="Times New Roman" w:eastAsia="方正仿宋_GBK" w:hAnsi="Times New Roman" w:cs="Times New Roman"/>
          <w:kern w:val="0"/>
          <w:sz w:val="32"/>
          <w:szCs w:val="32"/>
        </w:rPr>
        <w:t>XZTVUX@126.COM</w:t>
      </w:r>
      <w:r w:rsidR="00E56D2A" w:rsidRPr="00E759E9">
        <w:rPr>
          <w:rStyle w:val="a5"/>
          <w:rFonts w:ascii="Times New Roman" w:eastAsia="方正仿宋_GBK" w:hAnsi="Times New Roman" w:cs="Times New Roman"/>
          <w:kern w:val="0"/>
          <w:sz w:val="32"/>
          <w:szCs w:val="32"/>
        </w:rPr>
        <w:t>）</w:t>
      </w:r>
      <w:r w:rsidR="00E56D2A">
        <w:rPr>
          <w:rFonts w:ascii="Times New Roman" w:eastAsia="方正仿宋_GBK" w:hAnsi="Times New Roman" w:cs="Times New Roman"/>
          <w:color w:val="2A2F35"/>
          <w:kern w:val="0"/>
          <w:sz w:val="32"/>
          <w:szCs w:val="32"/>
        </w:rPr>
        <w:fldChar w:fldCharType="end"/>
      </w:r>
      <w:r w:rsidRPr="00203011">
        <w:rPr>
          <w:rFonts w:ascii="Times New Roman" w:eastAsia="方正仿宋_GBK" w:hAnsi="Times New Roman" w:cs="Times New Roman"/>
          <w:color w:val="2A2F35"/>
          <w:kern w:val="0"/>
          <w:sz w:val="32"/>
          <w:szCs w:val="32"/>
        </w:rPr>
        <w:t>。联系人：郝小惠，联系电话：</w:t>
      </w:r>
      <w:r w:rsidRPr="00203011">
        <w:rPr>
          <w:rFonts w:ascii="Times New Roman" w:eastAsia="方正仿宋_GBK" w:hAnsi="Times New Roman" w:cs="Times New Roman"/>
          <w:color w:val="2A2F35"/>
          <w:kern w:val="0"/>
          <w:sz w:val="32"/>
          <w:szCs w:val="32"/>
        </w:rPr>
        <w:t>85716452</w:t>
      </w:r>
      <w:r w:rsidRPr="00203011">
        <w:rPr>
          <w:rFonts w:ascii="Times New Roman" w:eastAsia="方正仿宋_GBK" w:hAnsi="Times New Roman" w:cs="Times New Roman"/>
          <w:color w:val="2A2F35"/>
          <w:kern w:val="0"/>
          <w:sz w:val="32"/>
          <w:szCs w:val="32"/>
        </w:rPr>
        <w:t>（</w:t>
      </w:r>
      <w:r w:rsidRPr="00203011">
        <w:rPr>
          <w:rFonts w:ascii="Times New Roman" w:eastAsia="方正仿宋_GBK" w:hAnsi="Times New Roman" w:cs="Times New Roman"/>
          <w:color w:val="2A2F35"/>
          <w:kern w:val="0"/>
          <w:sz w:val="32"/>
          <w:szCs w:val="32"/>
        </w:rPr>
        <w:t>8452</w:t>
      </w:r>
      <w:r w:rsidRPr="00203011">
        <w:rPr>
          <w:rFonts w:ascii="Times New Roman" w:eastAsia="方正仿宋_GBK" w:hAnsi="Times New Roman" w:cs="Times New Roman"/>
          <w:color w:val="2A2F35"/>
          <w:kern w:val="0"/>
          <w:sz w:val="32"/>
          <w:szCs w:val="32"/>
        </w:rPr>
        <w:t>）。</w:t>
      </w:r>
    </w:p>
    <w:p w:rsidR="00203011" w:rsidRPr="00203011" w:rsidRDefault="00203011" w:rsidP="00203011">
      <w:pPr>
        <w:widowControl/>
        <w:spacing w:line="560" w:lineRule="exact"/>
        <w:ind w:firstLine="640"/>
        <w:rPr>
          <w:rFonts w:ascii="Times New Roman" w:eastAsia="方正仿宋_GBK" w:hAnsi="Times New Roman" w:cs="Times New Roman"/>
          <w:color w:val="2A2F35"/>
          <w:kern w:val="0"/>
          <w:sz w:val="32"/>
          <w:szCs w:val="32"/>
        </w:rPr>
      </w:pPr>
    </w:p>
    <w:p w:rsidR="00E044F9" w:rsidRDefault="00E044F9" w:rsidP="00203011">
      <w:pPr>
        <w:widowControl/>
        <w:spacing w:line="560" w:lineRule="exact"/>
        <w:ind w:firstLine="640"/>
        <w:jc w:val="right"/>
        <w:rPr>
          <w:rFonts w:ascii="Times New Roman" w:eastAsia="方正仿宋_GBK" w:hAnsi="Times New Roman" w:cs="Times New Roman"/>
          <w:color w:val="2A2F35"/>
          <w:kern w:val="0"/>
          <w:sz w:val="32"/>
          <w:szCs w:val="32"/>
        </w:rPr>
      </w:pPr>
    </w:p>
    <w:p w:rsidR="00203011" w:rsidRPr="00203011" w:rsidRDefault="00203011" w:rsidP="00203011">
      <w:pPr>
        <w:widowControl/>
        <w:spacing w:line="560" w:lineRule="exact"/>
        <w:ind w:firstLine="640"/>
        <w:jc w:val="right"/>
        <w:rPr>
          <w:rFonts w:ascii="Times New Roman" w:eastAsia="方正仿宋_GBK" w:hAnsi="Times New Roman" w:cs="Times New Roman"/>
          <w:color w:val="2A2F35"/>
          <w:kern w:val="0"/>
          <w:sz w:val="32"/>
          <w:szCs w:val="32"/>
        </w:rPr>
      </w:pPr>
      <w:r w:rsidRPr="00203011">
        <w:rPr>
          <w:rFonts w:ascii="Times New Roman" w:eastAsia="方正仿宋_GBK" w:hAnsi="Times New Roman" w:cs="Times New Roman"/>
          <w:color w:val="2A2F35"/>
          <w:kern w:val="0"/>
          <w:sz w:val="32"/>
          <w:szCs w:val="32"/>
        </w:rPr>
        <w:t>中共徐州开放大学委员会</w:t>
      </w:r>
    </w:p>
    <w:p w:rsidR="00516F30" w:rsidRPr="00E044F9" w:rsidRDefault="00203011" w:rsidP="00E044F9">
      <w:pPr>
        <w:widowControl/>
        <w:spacing w:line="560" w:lineRule="exact"/>
        <w:ind w:right="320" w:firstLine="640"/>
        <w:jc w:val="right"/>
        <w:rPr>
          <w:rFonts w:ascii="Times New Roman" w:eastAsia="方正仿宋_GBK" w:hAnsi="Times New Roman" w:cs="Times New Roman"/>
          <w:color w:val="2A2F35"/>
          <w:kern w:val="0"/>
          <w:sz w:val="32"/>
          <w:szCs w:val="32"/>
        </w:rPr>
      </w:pPr>
      <w:r w:rsidRPr="00203011">
        <w:rPr>
          <w:rFonts w:ascii="Times New Roman" w:eastAsia="方正仿宋_GBK" w:hAnsi="Times New Roman" w:cs="Times New Roman"/>
          <w:color w:val="2A2F35"/>
          <w:kern w:val="0"/>
          <w:sz w:val="32"/>
          <w:szCs w:val="32"/>
        </w:rPr>
        <w:t>202</w:t>
      </w:r>
      <w:r w:rsidR="00DC3A0A">
        <w:rPr>
          <w:rFonts w:ascii="Times New Roman" w:eastAsia="方正仿宋_GBK" w:hAnsi="Times New Roman" w:cs="Times New Roman" w:hint="eastAsia"/>
          <w:color w:val="2A2F35"/>
          <w:kern w:val="0"/>
          <w:sz w:val="32"/>
          <w:szCs w:val="32"/>
        </w:rPr>
        <w:t>2</w:t>
      </w:r>
      <w:r w:rsidRPr="00203011">
        <w:rPr>
          <w:rFonts w:ascii="Times New Roman" w:eastAsia="方正仿宋_GBK" w:hAnsi="Times New Roman" w:cs="Times New Roman"/>
          <w:color w:val="2A2F35"/>
          <w:kern w:val="0"/>
          <w:sz w:val="32"/>
          <w:szCs w:val="32"/>
        </w:rPr>
        <w:t>年</w:t>
      </w:r>
      <w:r w:rsidR="00DC3A0A">
        <w:rPr>
          <w:rFonts w:ascii="Times New Roman" w:eastAsia="方正仿宋_GBK" w:hAnsi="Times New Roman" w:cs="Times New Roman" w:hint="eastAsia"/>
          <w:color w:val="2A2F35"/>
          <w:kern w:val="0"/>
          <w:sz w:val="32"/>
          <w:szCs w:val="32"/>
        </w:rPr>
        <w:t>1</w:t>
      </w:r>
      <w:r w:rsidRPr="00203011">
        <w:rPr>
          <w:rFonts w:ascii="Times New Roman" w:eastAsia="方正仿宋_GBK" w:hAnsi="Times New Roman" w:cs="Times New Roman"/>
          <w:color w:val="2A2F35"/>
          <w:kern w:val="0"/>
          <w:sz w:val="32"/>
          <w:szCs w:val="32"/>
        </w:rPr>
        <w:t>月</w:t>
      </w:r>
      <w:r w:rsidR="00060A36">
        <w:rPr>
          <w:rFonts w:ascii="Times New Roman" w:eastAsia="方正仿宋_GBK" w:hAnsi="Times New Roman" w:cs="Times New Roman" w:hint="eastAsia"/>
          <w:color w:val="2A2F35"/>
          <w:kern w:val="0"/>
          <w:sz w:val="32"/>
          <w:szCs w:val="32"/>
        </w:rPr>
        <w:t>11</w:t>
      </w:r>
      <w:r w:rsidRPr="00203011">
        <w:rPr>
          <w:rFonts w:ascii="Times New Roman" w:eastAsia="方正仿宋_GBK" w:hAnsi="Times New Roman" w:cs="Times New Roman"/>
          <w:color w:val="2A2F35"/>
          <w:kern w:val="0"/>
          <w:sz w:val="32"/>
          <w:szCs w:val="32"/>
        </w:rPr>
        <w:t>日</w:t>
      </w:r>
    </w:p>
    <w:sectPr w:rsidR="00516F30" w:rsidRPr="00E044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6A1" w:rsidRDefault="005476A1" w:rsidP="00A1298F">
      <w:r>
        <w:separator/>
      </w:r>
    </w:p>
  </w:endnote>
  <w:endnote w:type="continuationSeparator" w:id="0">
    <w:p w:rsidR="005476A1" w:rsidRDefault="005476A1" w:rsidP="00A1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6A1" w:rsidRDefault="005476A1" w:rsidP="00A1298F">
      <w:r>
        <w:separator/>
      </w:r>
    </w:p>
  </w:footnote>
  <w:footnote w:type="continuationSeparator" w:id="0">
    <w:p w:rsidR="005476A1" w:rsidRDefault="005476A1" w:rsidP="00A12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011"/>
    <w:rsid w:val="00060A36"/>
    <w:rsid w:val="000D3362"/>
    <w:rsid w:val="000F045A"/>
    <w:rsid w:val="001409CA"/>
    <w:rsid w:val="001B1FE1"/>
    <w:rsid w:val="00203011"/>
    <w:rsid w:val="002639CE"/>
    <w:rsid w:val="002A232D"/>
    <w:rsid w:val="002A65BA"/>
    <w:rsid w:val="002D5CC6"/>
    <w:rsid w:val="003039B7"/>
    <w:rsid w:val="00320E09"/>
    <w:rsid w:val="00333AD7"/>
    <w:rsid w:val="003A6D74"/>
    <w:rsid w:val="003B7F2F"/>
    <w:rsid w:val="003F3D21"/>
    <w:rsid w:val="004438E6"/>
    <w:rsid w:val="00466EE5"/>
    <w:rsid w:val="004A5937"/>
    <w:rsid w:val="004B44EC"/>
    <w:rsid w:val="00516F30"/>
    <w:rsid w:val="00526101"/>
    <w:rsid w:val="0053638E"/>
    <w:rsid w:val="005476A1"/>
    <w:rsid w:val="00553878"/>
    <w:rsid w:val="005D6454"/>
    <w:rsid w:val="00726569"/>
    <w:rsid w:val="007535A1"/>
    <w:rsid w:val="008468F0"/>
    <w:rsid w:val="00871E86"/>
    <w:rsid w:val="008841E5"/>
    <w:rsid w:val="00885406"/>
    <w:rsid w:val="008D1BC6"/>
    <w:rsid w:val="008F4976"/>
    <w:rsid w:val="009F68C0"/>
    <w:rsid w:val="00A1298F"/>
    <w:rsid w:val="00A53235"/>
    <w:rsid w:val="00A814B7"/>
    <w:rsid w:val="00AA40D4"/>
    <w:rsid w:val="00AE0C3D"/>
    <w:rsid w:val="00C067FD"/>
    <w:rsid w:val="00C23F1E"/>
    <w:rsid w:val="00C308E1"/>
    <w:rsid w:val="00C74FDF"/>
    <w:rsid w:val="00C86B48"/>
    <w:rsid w:val="00CC125D"/>
    <w:rsid w:val="00CE2E6E"/>
    <w:rsid w:val="00CE57DE"/>
    <w:rsid w:val="00D733ED"/>
    <w:rsid w:val="00DC3A0A"/>
    <w:rsid w:val="00E044F9"/>
    <w:rsid w:val="00E56D2A"/>
    <w:rsid w:val="00E57690"/>
    <w:rsid w:val="00EA1CBE"/>
    <w:rsid w:val="00F20428"/>
    <w:rsid w:val="00F549C6"/>
    <w:rsid w:val="00FB2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011"/>
    <w:pPr>
      <w:widowControl w:val="0"/>
      <w:jc w:val="both"/>
    </w:pPr>
  </w:style>
  <w:style w:type="paragraph" w:styleId="1">
    <w:name w:val="heading 1"/>
    <w:basedOn w:val="a"/>
    <w:next w:val="a"/>
    <w:link w:val="1Char"/>
    <w:uiPriority w:val="9"/>
    <w:qFormat/>
    <w:rsid w:val="0020301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3011"/>
    <w:rPr>
      <w:b/>
      <w:bCs/>
      <w:kern w:val="44"/>
      <w:sz w:val="44"/>
      <w:szCs w:val="44"/>
    </w:rPr>
  </w:style>
  <w:style w:type="paragraph" w:styleId="a3">
    <w:name w:val="header"/>
    <w:basedOn w:val="a"/>
    <w:link w:val="Char"/>
    <w:uiPriority w:val="99"/>
    <w:unhideWhenUsed/>
    <w:rsid w:val="00A129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298F"/>
    <w:rPr>
      <w:sz w:val="18"/>
      <w:szCs w:val="18"/>
    </w:rPr>
  </w:style>
  <w:style w:type="paragraph" w:styleId="a4">
    <w:name w:val="footer"/>
    <w:basedOn w:val="a"/>
    <w:link w:val="Char0"/>
    <w:uiPriority w:val="99"/>
    <w:unhideWhenUsed/>
    <w:rsid w:val="00A1298F"/>
    <w:pPr>
      <w:tabs>
        <w:tab w:val="center" w:pos="4153"/>
        <w:tab w:val="right" w:pos="8306"/>
      </w:tabs>
      <w:snapToGrid w:val="0"/>
      <w:jc w:val="left"/>
    </w:pPr>
    <w:rPr>
      <w:sz w:val="18"/>
      <w:szCs w:val="18"/>
    </w:rPr>
  </w:style>
  <w:style w:type="character" w:customStyle="1" w:styleId="Char0">
    <w:name w:val="页脚 Char"/>
    <w:basedOn w:val="a0"/>
    <w:link w:val="a4"/>
    <w:uiPriority w:val="99"/>
    <w:rsid w:val="00A1298F"/>
    <w:rPr>
      <w:sz w:val="18"/>
      <w:szCs w:val="18"/>
    </w:rPr>
  </w:style>
  <w:style w:type="character" w:styleId="a5">
    <w:name w:val="Hyperlink"/>
    <w:basedOn w:val="a0"/>
    <w:uiPriority w:val="99"/>
    <w:unhideWhenUsed/>
    <w:rsid w:val="00871E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011"/>
    <w:pPr>
      <w:widowControl w:val="0"/>
      <w:jc w:val="both"/>
    </w:pPr>
  </w:style>
  <w:style w:type="paragraph" w:styleId="1">
    <w:name w:val="heading 1"/>
    <w:basedOn w:val="a"/>
    <w:next w:val="a"/>
    <w:link w:val="1Char"/>
    <w:uiPriority w:val="9"/>
    <w:qFormat/>
    <w:rsid w:val="0020301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3011"/>
    <w:rPr>
      <w:b/>
      <w:bCs/>
      <w:kern w:val="44"/>
      <w:sz w:val="44"/>
      <w:szCs w:val="44"/>
    </w:rPr>
  </w:style>
  <w:style w:type="paragraph" w:styleId="a3">
    <w:name w:val="header"/>
    <w:basedOn w:val="a"/>
    <w:link w:val="Char"/>
    <w:uiPriority w:val="99"/>
    <w:unhideWhenUsed/>
    <w:rsid w:val="00A129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298F"/>
    <w:rPr>
      <w:sz w:val="18"/>
      <w:szCs w:val="18"/>
    </w:rPr>
  </w:style>
  <w:style w:type="paragraph" w:styleId="a4">
    <w:name w:val="footer"/>
    <w:basedOn w:val="a"/>
    <w:link w:val="Char0"/>
    <w:uiPriority w:val="99"/>
    <w:unhideWhenUsed/>
    <w:rsid w:val="00A1298F"/>
    <w:pPr>
      <w:tabs>
        <w:tab w:val="center" w:pos="4153"/>
        <w:tab w:val="right" w:pos="8306"/>
      </w:tabs>
      <w:snapToGrid w:val="0"/>
      <w:jc w:val="left"/>
    </w:pPr>
    <w:rPr>
      <w:sz w:val="18"/>
      <w:szCs w:val="18"/>
    </w:rPr>
  </w:style>
  <w:style w:type="character" w:customStyle="1" w:styleId="Char0">
    <w:name w:val="页脚 Char"/>
    <w:basedOn w:val="a0"/>
    <w:link w:val="a4"/>
    <w:uiPriority w:val="99"/>
    <w:rsid w:val="00A1298F"/>
    <w:rPr>
      <w:sz w:val="18"/>
      <w:szCs w:val="18"/>
    </w:rPr>
  </w:style>
  <w:style w:type="character" w:styleId="a5">
    <w:name w:val="Hyperlink"/>
    <w:basedOn w:val="a0"/>
    <w:uiPriority w:val="99"/>
    <w:unhideWhenUsed/>
    <w:rsid w:val="00871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47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1D46-9AF4-441F-9DDB-AD22198C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330</Words>
  <Characters>1887</Characters>
  <Application>Microsoft Office Word</Application>
  <DocSecurity>0</DocSecurity>
  <Lines>15</Lines>
  <Paragraphs>4</Paragraphs>
  <ScaleCrop>false</ScaleCrop>
  <Company>Sky123.Org</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dcterms:created xsi:type="dcterms:W3CDTF">2021-12-24T08:19:00Z</dcterms:created>
  <dcterms:modified xsi:type="dcterms:W3CDTF">2022-01-11T07:55:00Z</dcterms:modified>
</cp:coreProperties>
</file>