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000000" w:themeColor="text1"/>
          <w:sz w:val="32"/>
          <w:szCs w:val="32"/>
        </w:rPr>
      </w:pPr>
      <w:r>
        <w:rPr>
          <w:rFonts w:hint="eastAsia"/>
          <w:b/>
          <w:color w:val="000000" w:themeColor="text1"/>
          <w:sz w:val="32"/>
          <w:szCs w:val="32"/>
        </w:rPr>
        <w:t>杨啸技能</w:t>
      </w:r>
      <w:r>
        <w:rPr>
          <w:b/>
          <w:color w:val="000000" w:themeColor="text1"/>
          <w:sz w:val="32"/>
          <w:szCs w:val="32"/>
        </w:rPr>
        <w:t>大师工作室材料</w:t>
      </w:r>
    </w:p>
    <w:p>
      <w:pPr>
        <w:jc w:val="center"/>
        <w:rPr>
          <w:color w:val="000000" w:themeColor="text1"/>
          <w:sz w:val="32"/>
          <w:szCs w:val="32"/>
        </w:rPr>
      </w:pPr>
    </w:p>
    <w:p>
      <w:pPr>
        <w:jc w:val="center"/>
        <w:rPr>
          <w:color w:val="000000" w:themeColor="text1"/>
          <w:sz w:val="32"/>
          <w:szCs w:val="32"/>
        </w:rPr>
      </w:pPr>
    </w:p>
    <w:tbl>
      <w:tblPr>
        <w:tblStyle w:val="15"/>
        <w:tblW w:w="8585" w:type="dxa"/>
        <w:tblInd w:w="-2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16"/>
        <w:gridCol w:w="7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816" w:type="dxa"/>
          </w:tcPr>
          <w:p>
            <w:pPr>
              <w:jc w:val="left"/>
              <w:rPr>
                <w:b/>
                <w:color w:val="000000" w:themeColor="text1"/>
                <w:sz w:val="28"/>
                <w:szCs w:val="28"/>
              </w:rPr>
            </w:pPr>
            <w:r>
              <w:rPr>
                <w:rFonts w:hint="eastAsia"/>
                <w:b/>
                <w:color w:val="000000" w:themeColor="text1"/>
                <w:sz w:val="28"/>
                <w:szCs w:val="28"/>
              </w:rPr>
              <w:t>大师工作室建设方案..................................................................</w:t>
            </w:r>
          </w:p>
        </w:tc>
        <w:tc>
          <w:tcPr>
            <w:tcW w:w="769" w:type="dxa"/>
          </w:tcPr>
          <w:p>
            <w:pPr>
              <w:jc w:val="center"/>
              <w:rPr>
                <w:color w:val="000000" w:themeColor="text1"/>
                <w:sz w:val="32"/>
                <w:szCs w:val="32"/>
              </w:rPr>
            </w:pPr>
            <w:r>
              <w:rPr>
                <w:rFonts w:hint="eastAsia"/>
                <w:color w:val="000000" w:themeColor="text1"/>
                <w:sz w:val="32"/>
                <w:szCs w:val="3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816" w:type="dxa"/>
          </w:tcPr>
          <w:p>
            <w:pPr>
              <w:jc w:val="left"/>
              <w:rPr>
                <w:b/>
                <w:color w:val="000000" w:themeColor="text1"/>
                <w:sz w:val="28"/>
                <w:szCs w:val="28"/>
              </w:rPr>
            </w:pPr>
            <w:r>
              <w:rPr>
                <w:rFonts w:hint="eastAsia"/>
                <w:b/>
                <w:color w:val="000000" w:themeColor="text1"/>
                <w:sz w:val="28"/>
                <w:szCs w:val="28"/>
              </w:rPr>
              <w:t>技能大师工作室简介</w:t>
            </w:r>
            <w:r>
              <w:rPr>
                <w:b/>
                <w:color w:val="000000" w:themeColor="text1"/>
                <w:sz w:val="28"/>
                <w:szCs w:val="28"/>
              </w:rPr>
              <w:t>...................................................................</w:t>
            </w:r>
          </w:p>
        </w:tc>
        <w:tc>
          <w:tcPr>
            <w:tcW w:w="769" w:type="dxa"/>
          </w:tcPr>
          <w:p>
            <w:pPr>
              <w:jc w:val="center"/>
              <w:rPr>
                <w:color w:val="000000" w:themeColor="text1"/>
                <w:sz w:val="32"/>
                <w:szCs w:val="32"/>
              </w:rPr>
            </w:pPr>
            <w:r>
              <w:rPr>
                <w:rFonts w:hint="eastAsia"/>
                <w:color w:val="000000" w:themeColor="text1"/>
                <w:sz w:val="32"/>
                <w:szCs w:val="32"/>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816" w:type="dxa"/>
          </w:tcPr>
          <w:p>
            <w:pPr>
              <w:autoSpaceDE w:val="0"/>
              <w:autoSpaceDN w:val="0"/>
              <w:adjustRightInd w:val="0"/>
              <w:jc w:val="left"/>
              <w:rPr>
                <w:rFonts w:cs="黑体" w:asciiTheme="minorEastAsia" w:hAnsiTheme="minorEastAsia"/>
                <w:b/>
                <w:color w:val="000000" w:themeColor="text1"/>
                <w:kern w:val="0"/>
                <w:sz w:val="28"/>
                <w:szCs w:val="28"/>
              </w:rPr>
            </w:pPr>
            <w:r>
              <w:rPr>
                <w:rFonts w:hint="eastAsia" w:ascii="宋体" w:hAnsi="Times New Roman" w:eastAsia="宋体" w:cs="宋体"/>
                <w:b/>
                <w:color w:val="000000" w:themeColor="text1"/>
                <w:kern w:val="0"/>
                <w:sz w:val="28"/>
                <w:szCs w:val="28"/>
              </w:rPr>
              <w:t>工作室成员及工作职责</w:t>
            </w:r>
            <w:r>
              <w:rPr>
                <w:b/>
                <w:color w:val="000000" w:themeColor="text1"/>
                <w:sz w:val="28"/>
                <w:szCs w:val="28"/>
              </w:rPr>
              <w:t>..............................................................</w:t>
            </w:r>
          </w:p>
        </w:tc>
        <w:tc>
          <w:tcPr>
            <w:tcW w:w="769" w:type="dxa"/>
          </w:tcPr>
          <w:p>
            <w:pPr>
              <w:jc w:val="center"/>
              <w:rPr>
                <w:color w:val="000000" w:themeColor="text1"/>
                <w:sz w:val="32"/>
                <w:szCs w:val="32"/>
              </w:rPr>
            </w:pPr>
            <w:r>
              <w:rPr>
                <w:rFonts w:hint="eastAsia"/>
                <w:color w:val="000000" w:themeColor="text1"/>
                <w:sz w:val="32"/>
                <w:szCs w:val="32"/>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816" w:type="dxa"/>
          </w:tcPr>
          <w:p>
            <w:pPr>
              <w:autoSpaceDE w:val="0"/>
              <w:autoSpaceDN w:val="0"/>
              <w:adjustRightInd w:val="0"/>
              <w:jc w:val="left"/>
              <w:rPr>
                <w:rFonts w:ascii="宋体" w:hAnsi="Times New Roman" w:eastAsia="宋体" w:cs="宋体"/>
                <w:b/>
                <w:color w:val="000000" w:themeColor="text1"/>
                <w:kern w:val="0"/>
                <w:sz w:val="28"/>
                <w:szCs w:val="28"/>
              </w:rPr>
            </w:pPr>
            <w:r>
              <w:rPr>
                <w:rFonts w:hint="eastAsia" w:ascii="宋体" w:hAnsi="Times New Roman" w:eastAsia="宋体" w:cs="宋体"/>
                <w:b/>
                <w:color w:val="000000" w:themeColor="text1"/>
                <w:kern w:val="0"/>
                <w:sz w:val="28"/>
                <w:szCs w:val="28"/>
              </w:rPr>
              <w:t>技能大师工作室规章制度</w:t>
            </w:r>
            <w:r>
              <w:rPr>
                <w:rFonts w:ascii="宋体" w:hAnsi="Times New Roman" w:eastAsia="宋体" w:cs="宋体"/>
                <w:b/>
                <w:color w:val="000000" w:themeColor="text1"/>
                <w:kern w:val="0"/>
                <w:sz w:val="28"/>
                <w:szCs w:val="28"/>
              </w:rPr>
              <w:t>……………………………………….</w:t>
            </w:r>
          </w:p>
        </w:tc>
        <w:tc>
          <w:tcPr>
            <w:tcW w:w="769" w:type="dxa"/>
          </w:tcPr>
          <w:p>
            <w:pPr>
              <w:jc w:val="center"/>
              <w:rPr>
                <w:color w:val="000000" w:themeColor="text1"/>
                <w:sz w:val="32"/>
                <w:szCs w:val="32"/>
              </w:rPr>
            </w:pPr>
            <w:r>
              <w:rPr>
                <w:rFonts w:hint="eastAsia"/>
                <w:color w:val="000000" w:themeColor="text1"/>
                <w:sz w:val="32"/>
                <w:szCs w:val="32"/>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816" w:type="dxa"/>
          </w:tcPr>
          <w:p>
            <w:pPr>
              <w:jc w:val="left"/>
              <w:rPr>
                <w:rFonts w:ascii="宋体" w:hAnsi="宋体" w:cs="宋体"/>
                <w:b/>
                <w:color w:val="000000" w:themeColor="text1"/>
                <w:kern w:val="0"/>
                <w:sz w:val="28"/>
                <w:szCs w:val="28"/>
              </w:rPr>
            </w:pPr>
            <w:r>
              <w:rPr>
                <w:rFonts w:hint="eastAsia" w:ascii="宋体" w:hAnsi="Times New Roman" w:eastAsia="宋体" w:cs="宋体"/>
                <w:b/>
                <w:color w:val="000000" w:themeColor="text1"/>
                <w:kern w:val="0"/>
                <w:sz w:val="28"/>
                <w:szCs w:val="28"/>
              </w:rPr>
              <w:t>技能大师工作室计划</w:t>
            </w:r>
            <w:r>
              <w:rPr>
                <w:b/>
                <w:color w:val="000000" w:themeColor="text1"/>
                <w:sz w:val="28"/>
                <w:szCs w:val="28"/>
              </w:rPr>
              <w:t>..................................................................</w:t>
            </w:r>
          </w:p>
        </w:tc>
        <w:tc>
          <w:tcPr>
            <w:tcW w:w="769" w:type="dxa"/>
          </w:tcPr>
          <w:p>
            <w:pPr>
              <w:jc w:val="center"/>
              <w:rPr>
                <w:color w:val="000000" w:themeColor="text1"/>
                <w:sz w:val="32"/>
                <w:szCs w:val="32"/>
              </w:rPr>
            </w:pPr>
            <w:r>
              <w:rPr>
                <w:rFonts w:hint="eastAsia"/>
                <w:color w:val="000000" w:themeColor="text1"/>
                <w:sz w:val="32"/>
                <w:szCs w:val="32"/>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816" w:type="dxa"/>
          </w:tcPr>
          <w:p>
            <w:pPr>
              <w:jc w:val="left"/>
              <w:rPr>
                <w:rFonts w:ascii="宋体" w:hAnsi="Times New Roman" w:eastAsia="宋体" w:cs="宋体"/>
                <w:b/>
                <w:color w:val="000000" w:themeColor="text1"/>
                <w:kern w:val="0"/>
                <w:sz w:val="28"/>
                <w:szCs w:val="28"/>
              </w:rPr>
            </w:pPr>
            <w:r>
              <w:rPr>
                <w:rFonts w:hint="eastAsia" w:ascii="宋体" w:hAnsi="Times New Roman" w:eastAsia="宋体" w:cs="宋体"/>
                <w:b/>
                <w:color w:val="000000" w:themeColor="text1"/>
                <w:kern w:val="0"/>
                <w:sz w:val="28"/>
                <w:szCs w:val="28"/>
              </w:rPr>
              <w:t>大师工作室成员及分工</w:t>
            </w:r>
            <w:r>
              <w:rPr>
                <w:b/>
                <w:color w:val="000000" w:themeColor="text1"/>
                <w:sz w:val="28"/>
                <w:szCs w:val="28"/>
              </w:rPr>
              <w:t>.............................................................</w:t>
            </w:r>
          </w:p>
        </w:tc>
        <w:tc>
          <w:tcPr>
            <w:tcW w:w="769" w:type="dxa"/>
          </w:tcPr>
          <w:p>
            <w:pPr>
              <w:jc w:val="center"/>
              <w:rPr>
                <w:color w:val="000000" w:themeColor="text1"/>
                <w:sz w:val="32"/>
                <w:szCs w:val="32"/>
              </w:rPr>
            </w:pPr>
            <w:r>
              <w:rPr>
                <w:rFonts w:hint="eastAsia"/>
                <w:color w:val="000000" w:themeColor="text1"/>
                <w:sz w:val="32"/>
                <w:szCs w:val="32"/>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816" w:type="dxa"/>
          </w:tcPr>
          <w:p>
            <w:pPr>
              <w:jc w:val="left"/>
              <w:rPr>
                <w:b/>
                <w:color w:val="000000" w:themeColor="text1"/>
                <w:sz w:val="28"/>
                <w:szCs w:val="28"/>
              </w:rPr>
            </w:pPr>
            <w:r>
              <w:rPr>
                <w:rFonts w:hint="eastAsia"/>
                <w:b/>
                <w:color w:val="000000" w:themeColor="text1"/>
                <w:kern w:val="0"/>
                <w:sz w:val="32"/>
                <w:szCs w:val="32"/>
              </w:rPr>
              <w:t>大师工作室活动情况</w:t>
            </w:r>
            <w:r>
              <w:rPr>
                <w:b/>
                <w:color w:val="000000" w:themeColor="text1"/>
                <w:sz w:val="28"/>
                <w:szCs w:val="28"/>
              </w:rPr>
              <w:t>.............................................................</w:t>
            </w:r>
          </w:p>
        </w:tc>
        <w:tc>
          <w:tcPr>
            <w:tcW w:w="769" w:type="dxa"/>
          </w:tcPr>
          <w:p>
            <w:pPr>
              <w:ind w:firstLine="160" w:firstLineChars="50"/>
              <w:rPr>
                <w:color w:val="000000" w:themeColor="text1"/>
                <w:sz w:val="32"/>
                <w:szCs w:val="32"/>
              </w:rPr>
            </w:pPr>
            <w:r>
              <w:rPr>
                <w:rFonts w:hint="eastAsia"/>
                <w:color w:val="000000" w:themeColor="text1"/>
                <w:sz w:val="32"/>
                <w:szCs w:val="32"/>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816" w:type="dxa"/>
          </w:tcPr>
          <w:p>
            <w:pPr>
              <w:jc w:val="left"/>
              <w:rPr>
                <w:b/>
                <w:color w:val="000000" w:themeColor="text1"/>
                <w:sz w:val="28"/>
                <w:szCs w:val="28"/>
              </w:rPr>
            </w:pPr>
            <w:r>
              <w:rPr>
                <w:rFonts w:hint="eastAsia"/>
                <w:b/>
                <w:color w:val="000000" w:themeColor="text1"/>
                <w:sz w:val="28"/>
                <w:szCs w:val="28"/>
              </w:rPr>
              <w:t>大师工作室成员获奖情况</w:t>
            </w:r>
            <w:r>
              <w:rPr>
                <w:b/>
                <w:color w:val="000000" w:themeColor="text1"/>
                <w:sz w:val="28"/>
                <w:szCs w:val="28"/>
              </w:rPr>
              <w:t>............................................................</w:t>
            </w:r>
          </w:p>
        </w:tc>
        <w:tc>
          <w:tcPr>
            <w:tcW w:w="769" w:type="dxa"/>
          </w:tcPr>
          <w:p>
            <w:pPr>
              <w:jc w:val="center"/>
              <w:rPr>
                <w:color w:val="000000" w:themeColor="text1"/>
                <w:sz w:val="32"/>
                <w:szCs w:val="32"/>
              </w:rPr>
            </w:pPr>
            <w:r>
              <w:rPr>
                <w:color w:val="000000" w:themeColor="text1"/>
                <w:sz w:val="32"/>
                <w:szCs w:val="32"/>
              </w:rPr>
              <w:t>2</w:t>
            </w:r>
            <w:r>
              <w:rPr>
                <w:rFonts w:hint="eastAsia"/>
                <w:color w:val="000000" w:themeColor="text1"/>
                <w:sz w:val="32"/>
                <w:szCs w:val="3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816" w:type="dxa"/>
          </w:tcPr>
          <w:p>
            <w:pPr>
              <w:jc w:val="left"/>
              <w:rPr>
                <w:b/>
                <w:color w:val="000000" w:themeColor="text1"/>
                <w:sz w:val="28"/>
                <w:szCs w:val="28"/>
              </w:rPr>
            </w:pPr>
            <w:r>
              <w:rPr>
                <w:rFonts w:hint="eastAsia"/>
                <w:b/>
                <w:color w:val="000000" w:themeColor="text1"/>
                <w:sz w:val="28"/>
                <w:szCs w:val="28"/>
              </w:rPr>
              <w:t>大师工作室相关获奖证书</w:t>
            </w:r>
            <w:r>
              <w:rPr>
                <w:b/>
                <w:color w:val="000000" w:themeColor="text1"/>
                <w:sz w:val="28"/>
                <w:szCs w:val="28"/>
              </w:rPr>
              <w:t>............................................................</w:t>
            </w:r>
          </w:p>
        </w:tc>
        <w:tc>
          <w:tcPr>
            <w:tcW w:w="769" w:type="dxa"/>
          </w:tcPr>
          <w:p>
            <w:pPr>
              <w:jc w:val="center"/>
              <w:rPr>
                <w:color w:val="000000" w:themeColor="text1"/>
                <w:sz w:val="32"/>
                <w:szCs w:val="32"/>
              </w:rPr>
            </w:pPr>
            <w:r>
              <w:rPr>
                <w:color w:val="000000" w:themeColor="text1"/>
                <w:sz w:val="32"/>
                <w:szCs w:val="32"/>
              </w:rPr>
              <w:t>2</w:t>
            </w:r>
            <w:r>
              <w:rPr>
                <w:rFonts w:hint="eastAsia"/>
                <w:color w:val="000000" w:themeColor="text1"/>
                <w:sz w:val="32"/>
                <w:szCs w:val="3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816" w:type="dxa"/>
          </w:tcPr>
          <w:p>
            <w:pPr>
              <w:jc w:val="left"/>
              <w:rPr>
                <w:b/>
                <w:color w:val="FF0000"/>
                <w:sz w:val="28"/>
                <w:szCs w:val="28"/>
              </w:rPr>
            </w:pPr>
            <w:r>
              <w:rPr>
                <w:rFonts w:hint="eastAsia"/>
                <w:b/>
                <w:sz w:val="28"/>
                <w:szCs w:val="28"/>
              </w:rPr>
              <w:t>为社会</w:t>
            </w:r>
            <w:r>
              <w:rPr>
                <w:b/>
                <w:sz w:val="28"/>
                <w:szCs w:val="28"/>
              </w:rPr>
              <w:t>提供技术支持</w:t>
            </w:r>
            <w:r>
              <w:rPr>
                <w:b/>
                <w:color w:val="FF0000"/>
                <w:sz w:val="28"/>
                <w:szCs w:val="28"/>
              </w:rPr>
              <w:t>………………………………………………………..……….大师工作室与企业</w:t>
            </w:r>
            <w:r>
              <w:rPr>
                <w:rFonts w:hint="eastAsia"/>
                <w:b/>
                <w:color w:val="FF0000"/>
                <w:sz w:val="28"/>
                <w:szCs w:val="28"/>
              </w:rPr>
              <w:t>共建合作</w:t>
            </w:r>
            <w:r>
              <w:rPr>
                <w:b/>
                <w:color w:val="FF0000"/>
                <w:sz w:val="28"/>
                <w:szCs w:val="28"/>
              </w:rPr>
              <w:t>协议……………………………………………..</w:t>
            </w:r>
          </w:p>
        </w:tc>
        <w:tc>
          <w:tcPr>
            <w:tcW w:w="769" w:type="dxa"/>
          </w:tcPr>
          <w:p>
            <w:pPr>
              <w:ind w:firstLine="160" w:firstLineChars="50"/>
              <w:rPr>
                <w:color w:val="FF0000"/>
                <w:sz w:val="32"/>
                <w:szCs w:val="32"/>
              </w:rPr>
            </w:pPr>
            <w:r>
              <w:rPr>
                <w:rFonts w:hint="eastAsia"/>
                <w:color w:val="FF0000"/>
                <w:sz w:val="32"/>
                <w:szCs w:val="32"/>
              </w:rPr>
              <w:t>49</w:t>
            </w:r>
          </w:p>
          <w:p>
            <w:pPr>
              <w:ind w:firstLine="160" w:firstLineChars="50"/>
              <w:rPr>
                <w:color w:val="FF0000"/>
                <w:sz w:val="32"/>
                <w:szCs w:val="32"/>
              </w:rPr>
            </w:pPr>
            <w:r>
              <w:rPr>
                <w:color w:val="FF0000"/>
                <w:sz w:val="32"/>
                <w:szCs w:val="32"/>
              </w:rPr>
              <w:t>50</w:t>
            </w:r>
          </w:p>
        </w:tc>
      </w:tr>
    </w:tbl>
    <w:p>
      <w:pPr>
        <w:jc w:val="center"/>
        <w:rPr>
          <w:rFonts w:ascii="方正大标宋简体" w:hAnsi="新宋体" w:eastAsia="方正大标宋简体"/>
          <w:color w:val="000000" w:themeColor="text1"/>
          <w:sz w:val="44"/>
          <w:szCs w:val="44"/>
        </w:rPr>
      </w:pPr>
    </w:p>
    <w:p>
      <w:pPr>
        <w:jc w:val="center"/>
        <w:rPr>
          <w:rFonts w:ascii="方正大标宋简体" w:hAnsi="新宋体" w:eastAsia="方正大标宋简体"/>
          <w:color w:val="000000" w:themeColor="text1"/>
          <w:sz w:val="44"/>
          <w:szCs w:val="44"/>
        </w:rPr>
      </w:pPr>
    </w:p>
    <w:p>
      <w:pPr>
        <w:jc w:val="center"/>
        <w:rPr>
          <w:rFonts w:ascii="方正大标宋简体" w:hAnsi="新宋体" w:eastAsia="方正大标宋简体"/>
          <w:color w:val="000000" w:themeColor="text1"/>
          <w:sz w:val="44"/>
          <w:szCs w:val="44"/>
        </w:rPr>
      </w:pPr>
    </w:p>
    <w:p>
      <w:pPr>
        <w:jc w:val="center"/>
        <w:rPr>
          <w:rFonts w:ascii="方正大标宋简体" w:hAnsi="新宋体" w:eastAsia="方正大标宋简体"/>
          <w:color w:val="000000" w:themeColor="text1"/>
          <w:sz w:val="44"/>
          <w:szCs w:val="44"/>
        </w:rPr>
      </w:pPr>
    </w:p>
    <w:p>
      <w:pPr>
        <w:jc w:val="center"/>
        <w:rPr>
          <w:rFonts w:ascii="方正大标宋简体" w:hAnsi="新宋体" w:eastAsia="方正大标宋简体"/>
          <w:color w:val="000000" w:themeColor="text1"/>
          <w:sz w:val="44"/>
          <w:szCs w:val="44"/>
        </w:rPr>
      </w:pPr>
    </w:p>
    <w:p>
      <w:pPr>
        <w:jc w:val="center"/>
        <w:rPr>
          <w:rFonts w:ascii="方正大标宋简体" w:hAnsi="新宋体" w:eastAsia="方正大标宋简体"/>
          <w:color w:val="000000" w:themeColor="text1"/>
          <w:sz w:val="44"/>
          <w:szCs w:val="44"/>
        </w:rPr>
      </w:pPr>
    </w:p>
    <w:p>
      <w:pPr>
        <w:jc w:val="center"/>
        <w:rPr>
          <w:rFonts w:ascii="方正大标宋简体" w:hAnsi="新宋体" w:eastAsia="方正大标宋简体"/>
          <w:color w:val="000000" w:themeColor="text1"/>
          <w:sz w:val="44"/>
          <w:szCs w:val="44"/>
        </w:rPr>
      </w:pPr>
    </w:p>
    <w:p>
      <w:pPr>
        <w:rPr>
          <w:rFonts w:ascii="方正大标宋简体" w:hAnsi="新宋体" w:eastAsia="方正大标宋简体"/>
          <w:color w:val="000000" w:themeColor="text1"/>
          <w:sz w:val="44"/>
          <w:szCs w:val="44"/>
        </w:rPr>
      </w:pPr>
    </w:p>
    <w:p>
      <w:pPr>
        <w:jc w:val="center"/>
        <w:rPr>
          <w:rFonts w:ascii="方正大标宋简体" w:hAnsi="新宋体" w:eastAsia="方正大标宋简体"/>
          <w:b/>
          <w:color w:val="000000" w:themeColor="text1"/>
          <w:sz w:val="44"/>
          <w:szCs w:val="44"/>
        </w:rPr>
      </w:pPr>
      <w:r>
        <w:rPr>
          <w:rFonts w:hint="eastAsia" w:ascii="方正大标宋简体" w:hAnsi="新宋体" w:eastAsia="方正大标宋简体"/>
          <w:b/>
          <w:color w:val="000000" w:themeColor="text1"/>
          <w:sz w:val="44"/>
          <w:szCs w:val="44"/>
        </w:rPr>
        <w:t>杨啸技能大师工作室建设方案</w:t>
      </w:r>
    </w:p>
    <w:p>
      <w:pPr>
        <w:jc w:val="center"/>
        <w:rPr>
          <w:b/>
          <w:color w:val="000000" w:themeColor="text1"/>
          <w:sz w:val="32"/>
          <w:szCs w:val="32"/>
        </w:rPr>
      </w:pPr>
    </w:p>
    <w:p>
      <w:pPr>
        <w:jc w:val="center"/>
        <w:rPr>
          <w:b/>
          <w:color w:val="000000" w:themeColor="text1"/>
          <w:sz w:val="32"/>
          <w:szCs w:val="32"/>
        </w:rPr>
      </w:pPr>
    </w:p>
    <w:p>
      <w:pPr>
        <w:jc w:val="center"/>
        <w:rPr>
          <w:b/>
          <w:color w:val="000000" w:themeColor="text1"/>
          <w:sz w:val="32"/>
          <w:szCs w:val="32"/>
        </w:rPr>
      </w:pPr>
    </w:p>
    <w:p>
      <w:pPr>
        <w:jc w:val="center"/>
        <w:rPr>
          <w:b/>
          <w:color w:val="000000" w:themeColor="text1"/>
          <w:sz w:val="32"/>
          <w:szCs w:val="32"/>
        </w:rPr>
      </w:pPr>
    </w:p>
    <w:p>
      <w:pPr>
        <w:jc w:val="center"/>
        <w:rPr>
          <w:b/>
          <w:color w:val="000000" w:themeColor="text1"/>
          <w:sz w:val="32"/>
          <w:szCs w:val="32"/>
        </w:rPr>
      </w:pPr>
    </w:p>
    <w:p>
      <w:pPr>
        <w:ind w:firstLine="1355" w:firstLineChars="450"/>
        <w:rPr>
          <w:rFonts w:ascii="楷体_GB2312" w:eastAsia="楷体_GB2312"/>
          <w:b/>
          <w:color w:val="000000" w:themeColor="text1"/>
          <w:sz w:val="30"/>
          <w:szCs w:val="30"/>
          <w:u w:val="single"/>
        </w:rPr>
      </w:pPr>
      <w:r>
        <w:rPr>
          <w:rFonts w:hint="eastAsia" w:ascii="楷体_GB2312" w:eastAsia="楷体_GB2312"/>
          <w:b/>
          <w:color w:val="000000" w:themeColor="text1"/>
          <w:sz w:val="30"/>
          <w:szCs w:val="30"/>
        </w:rPr>
        <w:t>责 任 人</w:t>
      </w:r>
      <w:r>
        <w:rPr>
          <w:rFonts w:hint="eastAsia" w:ascii="楷体_GB2312" w:eastAsia="楷体_GB2312"/>
          <w:b/>
          <w:color w:val="000000" w:themeColor="text1"/>
          <w:sz w:val="30"/>
          <w:szCs w:val="30"/>
          <w:u w:val="single"/>
        </w:rPr>
        <w:t>杨啸</w:t>
      </w:r>
    </w:p>
    <w:p>
      <w:pPr>
        <w:ind w:firstLine="1446" w:firstLineChars="450"/>
        <w:rPr>
          <w:rFonts w:ascii="黑体" w:eastAsia="黑体"/>
          <w:b/>
          <w:color w:val="000000" w:themeColor="text1"/>
          <w:sz w:val="32"/>
          <w:szCs w:val="32"/>
        </w:rPr>
      </w:pPr>
    </w:p>
    <w:p>
      <w:pPr>
        <w:ind w:firstLine="1355" w:firstLineChars="450"/>
        <w:rPr>
          <w:rFonts w:ascii="楷体_GB2312" w:eastAsia="楷体_GB2312"/>
          <w:b/>
          <w:color w:val="000000" w:themeColor="text1"/>
          <w:sz w:val="30"/>
          <w:szCs w:val="30"/>
        </w:rPr>
      </w:pPr>
      <w:r>
        <w:rPr>
          <w:rFonts w:hint="eastAsia" w:ascii="楷体_GB2312" w:eastAsia="楷体_GB2312"/>
          <w:b/>
          <w:color w:val="000000" w:themeColor="text1"/>
          <w:sz w:val="30"/>
          <w:szCs w:val="30"/>
        </w:rPr>
        <w:t>所在专业</w:t>
      </w:r>
      <w:r>
        <w:rPr>
          <w:rFonts w:hint="eastAsia" w:ascii="楷体_GB2312" w:eastAsia="楷体_GB2312"/>
          <w:b/>
          <w:color w:val="000000" w:themeColor="text1"/>
          <w:sz w:val="30"/>
          <w:szCs w:val="30"/>
          <w:u w:val="single"/>
        </w:rPr>
        <w:t>老年人服务与管理</w:t>
      </w:r>
    </w:p>
    <w:p>
      <w:pPr>
        <w:jc w:val="center"/>
        <w:rPr>
          <w:rFonts w:ascii="黑体" w:eastAsia="黑体"/>
          <w:b/>
          <w:color w:val="000000" w:themeColor="text1"/>
          <w:sz w:val="32"/>
          <w:szCs w:val="32"/>
        </w:rPr>
      </w:pPr>
    </w:p>
    <w:p>
      <w:pPr>
        <w:jc w:val="center"/>
        <w:rPr>
          <w:b/>
          <w:color w:val="000000" w:themeColor="text1"/>
          <w:sz w:val="32"/>
          <w:szCs w:val="32"/>
        </w:rPr>
      </w:pPr>
    </w:p>
    <w:p>
      <w:pPr>
        <w:jc w:val="center"/>
        <w:rPr>
          <w:b/>
          <w:color w:val="000000" w:themeColor="text1"/>
          <w:sz w:val="32"/>
          <w:szCs w:val="32"/>
        </w:rPr>
      </w:pPr>
    </w:p>
    <w:p>
      <w:pPr>
        <w:jc w:val="center"/>
        <w:rPr>
          <w:color w:val="000000" w:themeColor="text1"/>
          <w:sz w:val="44"/>
          <w:szCs w:val="44"/>
        </w:rPr>
      </w:pPr>
    </w:p>
    <w:p>
      <w:pPr>
        <w:jc w:val="center"/>
        <w:rPr>
          <w:color w:val="000000" w:themeColor="text1"/>
          <w:sz w:val="44"/>
          <w:szCs w:val="44"/>
        </w:rPr>
      </w:pPr>
    </w:p>
    <w:p>
      <w:pPr>
        <w:jc w:val="center"/>
        <w:rPr>
          <w:color w:val="000000" w:themeColor="text1"/>
          <w:sz w:val="44"/>
          <w:szCs w:val="44"/>
        </w:rPr>
      </w:pPr>
    </w:p>
    <w:p>
      <w:pPr>
        <w:jc w:val="center"/>
        <w:rPr>
          <w:color w:val="000000" w:themeColor="text1"/>
          <w:sz w:val="44"/>
          <w:szCs w:val="44"/>
        </w:rPr>
      </w:pPr>
    </w:p>
    <w:p>
      <w:pPr>
        <w:jc w:val="center"/>
        <w:rPr>
          <w:color w:val="000000" w:themeColor="text1"/>
          <w:sz w:val="44"/>
          <w:szCs w:val="44"/>
        </w:rPr>
      </w:pPr>
    </w:p>
    <w:p>
      <w:pPr>
        <w:ind w:firstLine="1355" w:firstLineChars="450"/>
        <w:jc w:val="center"/>
        <w:rPr>
          <w:rFonts w:asciiTheme="majorEastAsia" w:hAnsiTheme="majorEastAsia" w:eastAsiaTheme="majorEastAsia" w:cstheme="majorEastAsia"/>
          <w:b/>
          <w:color w:val="000000" w:themeColor="text1"/>
          <w:sz w:val="30"/>
          <w:szCs w:val="30"/>
        </w:rPr>
      </w:pPr>
      <w:bookmarkStart w:id="0" w:name="content"/>
      <w:bookmarkEnd w:id="0"/>
      <w:r>
        <w:rPr>
          <w:rFonts w:hint="eastAsia" w:asciiTheme="majorEastAsia" w:hAnsiTheme="majorEastAsia" w:eastAsiaTheme="majorEastAsia" w:cstheme="majorEastAsia"/>
          <w:b/>
          <w:color w:val="000000" w:themeColor="text1"/>
          <w:sz w:val="30"/>
          <w:szCs w:val="30"/>
        </w:rPr>
        <w:t>徐州市中等专业学校健康与养老教育学院</w:t>
      </w:r>
    </w:p>
    <w:p>
      <w:pPr>
        <w:ind w:firstLine="1355" w:firstLineChars="450"/>
        <w:jc w:val="center"/>
        <w:rPr>
          <w:rFonts w:ascii="楷体_GB2312" w:eastAsia="楷体_GB2312"/>
          <w:b/>
          <w:color w:val="000000" w:themeColor="text1"/>
          <w:sz w:val="30"/>
          <w:szCs w:val="30"/>
          <w:u w:val="single"/>
        </w:rPr>
      </w:pPr>
      <w:r>
        <w:rPr>
          <w:rFonts w:hint="eastAsia" w:asciiTheme="majorEastAsia" w:hAnsiTheme="majorEastAsia" w:eastAsiaTheme="majorEastAsia" w:cstheme="majorEastAsia"/>
          <w:b/>
          <w:color w:val="000000" w:themeColor="text1"/>
          <w:sz w:val="30"/>
          <w:szCs w:val="30"/>
        </w:rPr>
        <w:t>2017年 9 月 28 日</w:t>
      </w:r>
    </w:p>
    <w:p>
      <w:pPr>
        <w:ind w:firstLine="1355" w:firstLineChars="450"/>
        <w:jc w:val="center"/>
        <w:rPr>
          <w:rFonts w:ascii="楷体_GB2312" w:eastAsia="楷体_GB2312"/>
          <w:b/>
          <w:color w:val="000000" w:themeColor="text1"/>
          <w:sz w:val="30"/>
          <w:szCs w:val="30"/>
          <w:u w:val="single"/>
        </w:rPr>
      </w:pPr>
    </w:p>
    <w:p>
      <w:pPr>
        <w:ind w:firstLine="1355" w:firstLineChars="450"/>
        <w:jc w:val="center"/>
        <w:rPr>
          <w:rFonts w:ascii="楷体_GB2312" w:eastAsia="楷体_GB2312"/>
          <w:b/>
          <w:color w:val="000000" w:themeColor="text1"/>
          <w:sz w:val="30"/>
          <w:szCs w:val="30"/>
          <w:u w:val="single"/>
        </w:rPr>
      </w:pPr>
    </w:p>
    <w:p>
      <w:pPr>
        <w:ind w:firstLine="1355" w:firstLineChars="450"/>
        <w:jc w:val="center"/>
        <w:rPr>
          <w:rFonts w:ascii="楷体_GB2312" w:eastAsia="楷体_GB2312"/>
          <w:b/>
          <w:color w:val="000000" w:themeColor="text1"/>
          <w:sz w:val="30"/>
          <w:szCs w:val="30"/>
          <w:u w:val="single"/>
        </w:rPr>
      </w:pPr>
    </w:p>
    <w:p>
      <w:pPr>
        <w:pStyle w:val="13"/>
        <w:spacing w:line="360" w:lineRule="auto"/>
        <w:rPr>
          <w:rFonts w:ascii="宋体" w:hAnsi="宋体" w:cs="宋体"/>
          <w:color w:val="000000" w:themeColor="text1"/>
        </w:rPr>
      </w:pPr>
      <w:r>
        <w:rPr>
          <w:rFonts w:hint="eastAsia" w:ascii="宋体" w:hAnsi="宋体" w:cs="宋体"/>
          <w:color w:val="000000" w:themeColor="text1"/>
        </w:rPr>
        <w:t>技能大师工作室建设方案</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为充分发挥技能大师的专业引领、带动、辐射作用，加速教师专业化发展，培养造就更多的优秀教师，根据《徐州市高技能人才评选奖励实施意见》精神，特制定本工作室建设工作实施方案。</w:t>
      </w:r>
    </w:p>
    <w:p>
      <w:pPr>
        <w:pStyle w:val="13"/>
        <w:spacing w:line="360" w:lineRule="auto"/>
        <w:ind w:firstLine="562" w:firstLineChars="200"/>
        <w:jc w:val="left"/>
        <w:rPr>
          <w:rFonts w:ascii="宋体" w:hAnsi="宋体" w:cs="宋体"/>
          <w:bCs w:val="0"/>
          <w:color w:val="000000" w:themeColor="text1"/>
          <w:sz w:val="28"/>
          <w:szCs w:val="28"/>
        </w:rPr>
      </w:pPr>
      <w:r>
        <w:rPr>
          <w:rFonts w:hint="eastAsia" w:ascii="宋体" w:hAnsi="宋体" w:cs="宋体"/>
          <w:bCs w:val="0"/>
          <w:color w:val="000000" w:themeColor="text1"/>
          <w:sz w:val="28"/>
          <w:szCs w:val="28"/>
        </w:rPr>
        <w:t>一、指导思想</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以邓小平理论和“三个代表”重要思想为指导，深入贯彻落实科学发展观，坚持党的教育方针,把教师队伍作为教育事业科学发展的第一资源。以培养高层次教育教学专业人才为核心，建设本工作室，旨在发挥技能大师的示范、引领、辐射作用，打造汽车骨干教师团队，引领教师队伍整体素质提升。</w:t>
      </w:r>
    </w:p>
    <w:p>
      <w:pPr>
        <w:pStyle w:val="13"/>
        <w:spacing w:line="360" w:lineRule="auto"/>
        <w:ind w:firstLine="562" w:firstLineChars="200"/>
        <w:jc w:val="left"/>
        <w:rPr>
          <w:rFonts w:ascii="宋体" w:hAnsi="宋体" w:cs="宋体"/>
          <w:bCs w:val="0"/>
          <w:color w:val="000000" w:themeColor="text1"/>
          <w:sz w:val="28"/>
          <w:szCs w:val="28"/>
        </w:rPr>
      </w:pPr>
      <w:r>
        <w:rPr>
          <w:rFonts w:hint="eastAsia" w:ascii="宋体" w:hAnsi="宋体" w:cs="宋体"/>
          <w:bCs w:val="0"/>
          <w:color w:val="000000" w:themeColor="text1"/>
          <w:sz w:val="28"/>
          <w:szCs w:val="28"/>
        </w:rPr>
        <w:t>二、总体目标及定位</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通过本工作室的建设搭建起促进中青年骨干教师专业成长和技能大师领衔人自我提升的发展平台。</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 xml:space="preserve">（一）定位：以“切磋技能、交流经验、互帮互助、共同进步”为宗旨，以参与专业建设为先导，以推行教学改革为目标，以培养青年教师尽快成才为首任，以引领技能大赛促教学为先行。 </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（二）目标：有效地推动专业教师工作室成员的专业成长，力争形成在市内有较大影响的汽车维修专业教学的骨干教师群体，分目标如下：</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 xml:space="preserve">1．积极投身于老年人服务与管理专业教学和科研工作，在徐州市乃至淮海经济区老年人服务与管理专业教学领域有较好的口碑。 </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2. 参与老年人服务与管理专业课程改革，推进一体化教学，参与汽车维修专业课程的一体化教材的校本教材的开发和编写。</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 xml:space="preserve">3．具有扎实的专业知识，掌握先进的教育教学理念，具有熟练的操作技能，个人（团队）或指导学生参与各级竞赛活动，并能取得较好名次。 </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4.积极开展老年人服务与管理专业的讲座和公开课，每年至少有1篇论文在省级以上刊物发表获参编教材5万字以上。</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5.根据企业培训需求开展培训工作。</w:t>
      </w:r>
    </w:p>
    <w:p>
      <w:pPr>
        <w:pStyle w:val="13"/>
        <w:spacing w:line="360" w:lineRule="auto"/>
        <w:ind w:firstLine="562" w:firstLineChars="200"/>
        <w:jc w:val="left"/>
        <w:rPr>
          <w:rFonts w:ascii="宋体" w:hAnsi="宋体" w:cs="宋体"/>
          <w:bCs w:val="0"/>
          <w:color w:val="000000" w:themeColor="text1"/>
          <w:sz w:val="28"/>
          <w:szCs w:val="28"/>
        </w:rPr>
      </w:pPr>
      <w:r>
        <w:rPr>
          <w:rFonts w:hint="eastAsia" w:ascii="宋体" w:hAnsi="宋体" w:cs="宋体"/>
          <w:bCs w:val="0"/>
          <w:color w:val="000000" w:themeColor="text1"/>
          <w:sz w:val="28"/>
          <w:szCs w:val="28"/>
        </w:rPr>
        <w:t>三、主要工作领域</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（一）参与老年人服务与管理专业建设；</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（二）参与老年人服务与管理课程体系改革；</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（三）培养青年教师，辐射全院；</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（四）指导学生参加技能大赛，力求精彩康养人生；</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（五）对外培训，树立工作室品牌；</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（六）为机构提供技术支持。</w:t>
      </w:r>
    </w:p>
    <w:p>
      <w:pPr>
        <w:pStyle w:val="13"/>
        <w:spacing w:line="360" w:lineRule="auto"/>
        <w:ind w:firstLine="562" w:firstLineChars="200"/>
        <w:jc w:val="left"/>
        <w:rPr>
          <w:rFonts w:ascii="宋体" w:hAnsi="宋体" w:cs="宋体"/>
          <w:bCs w:val="0"/>
          <w:color w:val="000000" w:themeColor="text1"/>
          <w:sz w:val="28"/>
          <w:szCs w:val="28"/>
        </w:rPr>
      </w:pPr>
      <w:r>
        <w:rPr>
          <w:rFonts w:hint="eastAsia" w:ascii="宋体" w:hAnsi="宋体" w:cs="宋体"/>
          <w:bCs w:val="0"/>
          <w:color w:val="000000" w:themeColor="text1"/>
          <w:sz w:val="28"/>
          <w:szCs w:val="28"/>
        </w:rPr>
        <w:t>四、建设条件</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（一）工作室的组成</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工作室以养老护理员技师杨啸作为领衔人。工作室以三年为一个培养周期，老年人服务与管理团队合作工作方式，以聚集学科、问题解决为工作重点，以教学研一体化为工作途径。</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（二）工作室成员的条件及产生办法</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1.热爱教育事业，专业思想稳固，专业基础扎实，肯吃苦，善钻研，具有教育教学智慧与灵气，在教育教学工作中已经崭露头角，具有良好发展前景的优秀中青年教师或者是符合技能大师条件的教师；</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2.年龄在45周岁以下的学校技能大师、教坛英才、教学新星、省市级教学能手、骨干教师等；</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3.单位推荐的有发展潜力的年轻教师。</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工作室成员原则上为6人左右。工作室成员产生方式采取教师个人申请，学校推荐，教育行政部门审核，技能大师工作室领衔人审查确定的办法。</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（三）技能大师工作室主要职责</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1.制订培养方案，包括培养目标、培训课程、培训形式、研究专题、培训考核等，使工作室成员在工作周期内达到培养目标。工作室的基础培养目标是工作室成员应在优秀教师成长梯队中相应提升一级或成为在某一方面学有专长、术有专攻的知名大师。</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2.技能大师工作室以工作室领衔人专长为基础，充分发挥工作室成员集体智慧，针对教育教学实践中的重点、难点问题进行专题研究。工作周期内至少要完成一个市级以上重点研究课题并取得相应成果，撰写出一定数量的高质量论文或专著，促进学科教学的理论建设。</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3.工作室教育教学科研成果应以论文、专著、研讨会、报告会、名教师论坛、公开教学、拍摄专题电视片、现场指导、指导读书、观摩考察等形式在全市范围内介绍、推广。基本要求为：技能大师工作室领衔人每学年至少上一节县（市、区）以上公开课，或主持召开教师培训讲座或报告会一次，听本工作室成员课不少于20节。</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4.建立技能大师工作室网页。工作室依托教师教育网建立特色网页。网页应成为技能大师工作室的一个动态工作、资源生成、成果辐射专栏，要依托网络平台，聚集、整合优质资源，相互学习、切磋、交流、探讨，在合作互动中提升专业素养、专业能力和专业精神，实现资源共享、共同提高。各工作室网页的点击量、质量及显现的效果将成为评估工作室的指标之一。</w:t>
      </w:r>
    </w:p>
    <w:p>
      <w:pPr>
        <w:pStyle w:val="13"/>
        <w:spacing w:line="360" w:lineRule="auto"/>
        <w:ind w:firstLine="562" w:firstLineChars="200"/>
        <w:jc w:val="left"/>
        <w:rPr>
          <w:rFonts w:ascii="宋体" w:hAnsi="宋体" w:cs="宋体"/>
          <w:bCs w:val="0"/>
          <w:color w:val="000000" w:themeColor="text1"/>
          <w:sz w:val="28"/>
          <w:szCs w:val="28"/>
        </w:rPr>
      </w:pPr>
      <w:r>
        <w:rPr>
          <w:rFonts w:hint="eastAsia" w:ascii="宋体" w:hAnsi="宋体" w:cs="宋体"/>
          <w:bCs w:val="0"/>
          <w:color w:val="000000" w:themeColor="text1"/>
          <w:sz w:val="28"/>
          <w:szCs w:val="28"/>
        </w:rPr>
        <w:t>五、运行保障</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（一）行政推动</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在学校专业建设委员会的领导下成立“技能大师工作室”，学院对技能大师工作室进行日常管理，同时提供时间、场地、设施设备等保障。学校要指派一名院部领导专门负责管理协调技能大师工作室事务，并为技能大师配备一名工作助理( 同时也是技能大师工作室成员) 。</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（二）教研引领</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在学院指导下，鼓励工作室成员参与教研活动并在其中发挥作用；工作室要积极承担教研课题重大项目或有关教研项目发挥专业引领、示范、辐射作用。</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（三）经费保障</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工作室的建设及工作经费由学校负责提供。经费主要用于技能大师工作室的图书资料购置、办公设备购置、外出指导及教研、考察、学术交流活动等的开支。工作室经费要严格按规定的经费用途有计划支出。工作室一个工作周期结束后，工作室领衔人要报送经费使用结果清单，由教育行政主管部门定期进行审计。</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1.有固定的经费投入，技能大师工作室每年1万元，用于支持技能大师工作室人员的学习、交流活动。</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2.有专项的项目经费，用于奖励技能大师工作室的技术开发、专业和课程建设等项目成果。</w:t>
      </w:r>
    </w:p>
    <w:p>
      <w:pPr>
        <w:pStyle w:val="13"/>
        <w:spacing w:line="360" w:lineRule="auto"/>
        <w:ind w:firstLine="562" w:firstLineChars="200"/>
        <w:jc w:val="left"/>
        <w:rPr>
          <w:rFonts w:ascii="宋体" w:hAnsi="宋体" w:cs="宋体"/>
          <w:bCs w:val="0"/>
          <w:color w:val="000000" w:themeColor="text1"/>
          <w:sz w:val="28"/>
          <w:szCs w:val="28"/>
        </w:rPr>
      </w:pPr>
      <w:r>
        <w:rPr>
          <w:rFonts w:hint="eastAsia" w:ascii="宋体" w:hAnsi="宋体" w:cs="宋体"/>
          <w:bCs w:val="0"/>
          <w:color w:val="000000" w:themeColor="text1"/>
          <w:sz w:val="28"/>
          <w:szCs w:val="28"/>
        </w:rPr>
        <w:t>六、奖励措施</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1、技能大师工作室成员所取得的成果，按学校相应的奖励办法对照执行。</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2、每学年及每周期考核的结果分为优秀、合格和不合格三个等级。</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3、学校根据考核结果予以相应奖励。每学年考核合格者，下一学年发放奖励资金5000元；连续三个学年考核优秀者，将自动进入下一周期的工作室建设。连续两个年度考核为“不合格”者将撤消该工作室建制。</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4、技能大师工作室成员的考核由技能大师工作室主持人负责，主要根据成员培养方案考察其是否达到培养目标，分为年度考核和工作周期考核。年度考核不合格者予以调离技能大师工作室，同时可按有关程序及时吸收符合条件、有发展潜力的新成员进入工作室。</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5、在工作周期内所带学员被评为特级教师奖给技能大师工作室5000元，评上一名省中心教研组成员奖给技能大师工作室2000元，评上一名市级名教师奖给技能大师工作室1500元，评上一名市级学科带头人奖给技能大师工作室1000元，评上一名市级教学能手奖给技能大师工作室500元。</w:t>
      </w:r>
    </w:p>
    <w:p>
      <w:pPr>
        <w:pStyle w:val="13"/>
        <w:spacing w:line="360" w:lineRule="auto"/>
        <w:ind w:firstLine="562" w:firstLineChars="200"/>
        <w:jc w:val="left"/>
        <w:rPr>
          <w:rFonts w:ascii="宋体" w:hAnsi="宋体" w:cs="宋体"/>
          <w:bCs w:val="0"/>
          <w:color w:val="000000" w:themeColor="text1"/>
          <w:sz w:val="28"/>
          <w:szCs w:val="28"/>
        </w:rPr>
      </w:pPr>
    </w:p>
    <w:p>
      <w:pPr>
        <w:pStyle w:val="13"/>
        <w:spacing w:line="360" w:lineRule="auto"/>
        <w:ind w:firstLine="562" w:firstLineChars="200"/>
        <w:jc w:val="left"/>
        <w:rPr>
          <w:rFonts w:ascii="宋体" w:hAnsi="宋体" w:cs="宋体"/>
          <w:bCs w:val="0"/>
          <w:color w:val="000000" w:themeColor="text1"/>
          <w:sz w:val="28"/>
          <w:szCs w:val="28"/>
        </w:rPr>
      </w:pPr>
      <w:r>
        <w:rPr>
          <w:rFonts w:hint="eastAsia" w:ascii="宋体" w:hAnsi="宋体" w:cs="宋体"/>
          <w:bCs w:val="0"/>
          <w:color w:val="000000" w:themeColor="text1"/>
          <w:sz w:val="28"/>
          <w:szCs w:val="28"/>
        </w:rPr>
        <w:t>七、考核评价</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对本工作室的考核主要包括日常工作、活动展示、技能大师在线、教学研究成果及成员发展等五项内容。对工作室的考核由技能大师工作室工作领导小组组织进行，对工作室成员的考核由领导小组和工作室领衔人共同进行。对工作室的考核实行年度考核，采取奖惩并举、动态管理，技能大师工作室取得重大科研成果或表现特别优秀的，给予适当奖励。年度考核不合格的（70分为合格），限期三个月进行整改，整改后仍不合格的，取消技能大师工作室资格。</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 xml:space="preserve">八、本办法由学校技能大师工作室领导小组负责解释。 </w:t>
      </w:r>
    </w:p>
    <w:p>
      <w:pPr>
        <w:pStyle w:val="13"/>
        <w:spacing w:line="360" w:lineRule="auto"/>
        <w:ind w:firstLine="560" w:firstLineChars="200"/>
        <w:jc w:val="left"/>
        <w:rPr>
          <w:rFonts w:ascii="宋体" w:hAnsi="宋体" w:cs="宋体"/>
          <w:b w:val="0"/>
          <w:bCs w:val="0"/>
          <w:color w:val="000000" w:themeColor="text1"/>
          <w:sz w:val="28"/>
          <w:szCs w:val="28"/>
        </w:rPr>
      </w:pPr>
    </w:p>
    <w:p>
      <w:pPr>
        <w:pStyle w:val="13"/>
        <w:spacing w:line="360" w:lineRule="auto"/>
        <w:ind w:firstLine="42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附：杨啸技能大师工作室成员考核细则</w:t>
      </w:r>
    </w:p>
    <w:p>
      <w:pPr>
        <w:pStyle w:val="13"/>
        <w:spacing w:line="360" w:lineRule="auto"/>
        <w:ind w:firstLine="420"/>
        <w:jc w:val="left"/>
        <w:rPr>
          <w:rFonts w:ascii="宋体" w:hAnsi="宋体" w:cs="宋体"/>
          <w:bCs w:val="0"/>
          <w:color w:val="000000" w:themeColor="text1"/>
          <w:sz w:val="28"/>
          <w:szCs w:val="28"/>
        </w:rPr>
      </w:pPr>
      <w:r>
        <w:rPr>
          <w:rFonts w:hint="eastAsia" w:ascii="宋体" w:hAnsi="宋体" w:cs="宋体"/>
          <w:bCs w:val="0"/>
          <w:color w:val="000000" w:themeColor="text1"/>
          <w:sz w:val="28"/>
          <w:szCs w:val="28"/>
        </w:rPr>
        <w:t>一、日常工作（20分）</w:t>
      </w:r>
    </w:p>
    <w:p>
      <w:pPr>
        <w:pStyle w:val="13"/>
        <w:spacing w:line="360" w:lineRule="auto"/>
        <w:ind w:firstLine="700" w:firstLineChars="25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1.计划、总结（10分）</w:t>
      </w:r>
    </w:p>
    <w:p>
      <w:pPr>
        <w:pStyle w:val="13"/>
        <w:spacing w:line="360" w:lineRule="auto"/>
        <w:ind w:firstLine="980" w:firstLineChars="35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个人要有年度工作计划和总结。（各5分）</w:t>
      </w:r>
    </w:p>
    <w:p>
      <w:pPr>
        <w:pStyle w:val="13"/>
        <w:spacing w:line="360" w:lineRule="auto"/>
        <w:ind w:firstLine="700" w:firstLineChars="25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2.听课、指导、交流（10分）</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（1）要积极参加工作室的集中研讨活动；（5分）</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（2）技能大师和成员之间实行双向听课、评课活动；（5分）</w:t>
      </w:r>
    </w:p>
    <w:p>
      <w:pPr>
        <w:pStyle w:val="13"/>
        <w:spacing w:line="360" w:lineRule="auto"/>
        <w:ind w:firstLine="420"/>
        <w:jc w:val="left"/>
        <w:rPr>
          <w:rFonts w:ascii="宋体" w:hAnsi="宋体" w:cs="宋体"/>
          <w:bCs w:val="0"/>
          <w:color w:val="000000" w:themeColor="text1"/>
          <w:sz w:val="28"/>
          <w:szCs w:val="28"/>
        </w:rPr>
      </w:pPr>
      <w:r>
        <w:rPr>
          <w:rFonts w:hint="eastAsia" w:ascii="宋体" w:hAnsi="宋体" w:cs="宋体"/>
          <w:bCs w:val="0"/>
          <w:color w:val="000000" w:themeColor="text1"/>
          <w:sz w:val="28"/>
          <w:szCs w:val="28"/>
        </w:rPr>
        <w:t>二、活动展示（20分）</w:t>
      </w:r>
    </w:p>
    <w:p>
      <w:pPr>
        <w:pStyle w:val="13"/>
        <w:spacing w:line="360" w:lineRule="auto"/>
        <w:ind w:firstLine="700" w:firstLineChars="25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1、要积极参与工作室举办的县（市、区）级或以上主题展示活动；（10分）</w:t>
      </w:r>
    </w:p>
    <w:p>
      <w:pPr>
        <w:pStyle w:val="13"/>
        <w:spacing w:line="360" w:lineRule="auto"/>
        <w:ind w:firstLine="700" w:firstLineChars="25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2、要积极承担工作室举行的县（市、区）级以上教学展示；（5分）</w:t>
      </w:r>
    </w:p>
    <w:p>
      <w:pPr>
        <w:pStyle w:val="13"/>
        <w:spacing w:line="360" w:lineRule="auto"/>
        <w:ind w:firstLine="700" w:firstLineChars="25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3、要积极承担工作室举行的县（市、区）级以上专题讲座。（5分）。</w:t>
      </w:r>
    </w:p>
    <w:p>
      <w:pPr>
        <w:pStyle w:val="13"/>
        <w:spacing w:line="360" w:lineRule="auto"/>
        <w:ind w:firstLine="559" w:firstLineChars="199"/>
        <w:jc w:val="left"/>
        <w:rPr>
          <w:rFonts w:ascii="宋体" w:hAnsi="宋体" w:cs="宋体"/>
          <w:bCs w:val="0"/>
          <w:color w:val="000000" w:themeColor="text1"/>
          <w:sz w:val="28"/>
          <w:szCs w:val="28"/>
        </w:rPr>
      </w:pPr>
      <w:r>
        <w:rPr>
          <w:rFonts w:hint="eastAsia" w:ascii="宋体" w:hAnsi="宋体" w:cs="宋体"/>
          <w:bCs w:val="0"/>
          <w:color w:val="000000" w:themeColor="text1"/>
          <w:sz w:val="28"/>
          <w:szCs w:val="28"/>
        </w:rPr>
        <w:t>三、技能大师在线（20分）</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（1）依托网络，建立网上技能大师工作室专栏，工作室成员要积极开展在线互动研讨交流。（15分）</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 xml:space="preserve">（2）工作室成员每月至少上稿1篇。（5分） </w:t>
      </w:r>
    </w:p>
    <w:p>
      <w:pPr>
        <w:pStyle w:val="13"/>
        <w:spacing w:line="360" w:lineRule="auto"/>
        <w:ind w:firstLine="562" w:firstLineChars="200"/>
        <w:jc w:val="left"/>
        <w:rPr>
          <w:rFonts w:ascii="宋体" w:hAnsi="宋体" w:cs="宋体"/>
          <w:bCs w:val="0"/>
          <w:color w:val="000000" w:themeColor="text1"/>
          <w:sz w:val="28"/>
          <w:szCs w:val="28"/>
        </w:rPr>
      </w:pPr>
      <w:r>
        <w:rPr>
          <w:rFonts w:hint="eastAsia" w:ascii="宋体" w:hAnsi="宋体" w:cs="宋体"/>
          <w:bCs w:val="0"/>
          <w:color w:val="000000" w:themeColor="text1"/>
          <w:sz w:val="28"/>
          <w:szCs w:val="28"/>
        </w:rPr>
        <w:t>四、教学研究成果（20分）</w:t>
      </w:r>
    </w:p>
    <w:p>
      <w:pPr>
        <w:pStyle w:val="13"/>
        <w:spacing w:line="360" w:lineRule="auto"/>
        <w:ind w:firstLine="700" w:firstLineChars="25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1、工作室成员要积极承担、参与本工作室的教育教学研究课题；（7分）</w:t>
      </w:r>
    </w:p>
    <w:p>
      <w:pPr>
        <w:pStyle w:val="13"/>
        <w:spacing w:line="360" w:lineRule="auto"/>
        <w:ind w:firstLine="700" w:firstLineChars="25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2、扎实开展课题研究，有课题研究过程性资料和经验总结材料；（7分）</w:t>
      </w:r>
    </w:p>
    <w:p>
      <w:pPr>
        <w:pStyle w:val="13"/>
        <w:spacing w:line="360" w:lineRule="auto"/>
        <w:ind w:firstLine="700" w:firstLineChars="25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3、工作室成员定期发表论文；（6分）</w:t>
      </w:r>
    </w:p>
    <w:p>
      <w:pPr>
        <w:pStyle w:val="13"/>
        <w:spacing w:line="360" w:lineRule="auto"/>
        <w:ind w:firstLine="700" w:firstLineChars="25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4、任期内完成课题研究任务，并参加省市基础教育教学成果评奖（另计加分）。</w:t>
      </w:r>
    </w:p>
    <w:p>
      <w:pPr>
        <w:pStyle w:val="13"/>
        <w:spacing w:line="360" w:lineRule="auto"/>
        <w:ind w:firstLine="697" w:firstLineChars="248"/>
        <w:jc w:val="left"/>
        <w:rPr>
          <w:rFonts w:ascii="宋体" w:hAnsi="宋体" w:cs="宋体"/>
          <w:bCs w:val="0"/>
          <w:color w:val="000000" w:themeColor="text1"/>
          <w:sz w:val="28"/>
          <w:szCs w:val="28"/>
        </w:rPr>
      </w:pPr>
      <w:r>
        <w:rPr>
          <w:rFonts w:hint="eastAsia" w:ascii="宋体" w:hAnsi="宋体" w:cs="宋体"/>
          <w:bCs w:val="0"/>
          <w:color w:val="000000" w:themeColor="text1"/>
          <w:sz w:val="28"/>
          <w:szCs w:val="28"/>
        </w:rPr>
        <w:t>五、成员发展（20分）</w:t>
      </w:r>
    </w:p>
    <w:p>
      <w:pPr>
        <w:pStyle w:val="13"/>
        <w:spacing w:line="360" w:lineRule="auto"/>
        <w:ind w:firstLine="560" w:firstLineChars="200"/>
        <w:jc w:val="left"/>
        <w:rPr>
          <w:rFonts w:ascii="宋体" w:hAnsi="宋体" w:cs="宋体"/>
          <w:color w:val="000000" w:themeColor="text1"/>
        </w:rPr>
      </w:pPr>
      <w:r>
        <w:rPr>
          <w:rFonts w:hint="eastAsia" w:ascii="宋体" w:hAnsi="宋体" w:cs="宋体"/>
          <w:b w:val="0"/>
          <w:bCs w:val="0"/>
          <w:color w:val="000000" w:themeColor="text1"/>
          <w:sz w:val="28"/>
          <w:szCs w:val="28"/>
        </w:rPr>
        <w:t>本年度，工作室成员在教育、教学、科研等方面取得国家、省、市级奖励，每项分别加5、3、2、1分。加分不超过20分。</w:t>
      </w:r>
    </w:p>
    <w:p>
      <w:pPr>
        <w:pStyle w:val="13"/>
        <w:spacing w:line="525" w:lineRule="atLeast"/>
        <w:ind w:firstLine="375"/>
        <w:rPr>
          <w:rFonts w:ascii="宋体" w:hAnsi="宋体" w:cs="宋体"/>
          <w:color w:val="000000" w:themeColor="text1"/>
        </w:rPr>
      </w:pPr>
    </w:p>
    <w:p>
      <w:pPr>
        <w:pStyle w:val="13"/>
        <w:spacing w:line="525" w:lineRule="atLeast"/>
        <w:jc w:val="both"/>
        <w:rPr>
          <w:rFonts w:ascii="宋体" w:hAnsi="宋体" w:cs="宋体"/>
          <w:color w:val="000000" w:themeColor="text1"/>
        </w:rPr>
      </w:pPr>
      <w:r>
        <w:rPr>
          <w:rFonts w:ascii="宋体" w:hAnsi="宋体" w:cs="宋体"/>
          <w:color w:val="000000" w:themeColor="text1"/>
        </w:rPr>
        <w:br w:type="page"/>
      </w:r>
    </w:p>
    <w:p>
      <w:pPr>
        <w:pStyle w:val="13"/>
        <w:spacing w:line="525" w:lineRule="atLeast"/>
        <w:ind w:firstLine="375"/>
        <w:rPr>
          <w:rFonts w:ascii="宋体" w:hAnsi="宋体" w:cs="宋体"/>
          <w:color w:val="000000" w:themeColor="text1"/>
        </w:rPr>
      </w:pPr>
      <w:r>
        <w:rPr>
          <w:rFonts w:hint="eastAsia" w:ascii="宋体" w:hAnsi="宋体" w:cs="宋体"/>
          <w:color w:val="000000" w:themeColor="text1"/>
        </w:rPr>
        <w:t>杨啸</w:t>
      </w:r>
      <w:r>
        <w:rPr>
          <w:rFonts w:ascii="宋体" w:hAnsi="宋体" w:cs="宋体"/>
          <w:color w:val="000000" w:themeColor="text1"/>
        </w:rPr>
        <w:t>技能大师工作室简介</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杨啸技能大师工作室于2016年成立于徐州市中等专业学校，是以培养高技能人才为宗旨的技能大师工作室，为提升徐州健康养老职业教育高技能人才队伍建设起到了引领示范作用。 杨啸技能大师工作室的成立标志着徐州健康养老高技能人才建设发展的里程碑。</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杨啸工作室先后承担徐州市中等专业学校养老技能人才培养、养老技能标准制定、养老专业技能大赛的重任，以点带线、以线带面充分发挥能动效应</w:t>
      </w:r>
      <w:r>
        <w:rPr>
          <w:rFonts w:hint="eastAsia" w:ascii="宋体" w:hAnsi="宋体" w:cs="宋体"/>
          <w:color w:val="000000" w:themeColor="text1"/>
          <w:sz w:val="28"/>
          <w:szCs w:val="28"/>
        </w:rPr>
        <w:t>，</w:t>
      </w:r>
      <w:r>
        <w:rPr>
          <w:rFonts w:hint="eastAsia" w:ascii="宋体" w:hAnsi="宋体" w:cs="宋体"/>
          <w:b w:val="0"/>
          <w:bCs w:val="0"/>
          <w:color w:val="000000" w:themeColor="text1"/>
          <w:sz w:val="28"/>
          <w:szCs w:val="28"/>
        </w:rPr>
        <w:t>在健康养老教育、教学、技术等各个方面成效显著，贡献突出。</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 xml:space="preserve">杨啸技能大师工作室推动了大师带徒授技的“传、帮、带”核心作用，为健康养老技能人才的培养和技能标准的制定提供了一个专业化交流平台，为提高健康养老技术人员和技术骨干的学习力、创造力和战斗力打造坚实基础。 </w:t>
      </w:r>
      <w:r>
        <w:rPr>
          <w:rFonts w:hint="eastAsia" w:ascii="宋体" w:hAnsi="宋体" w:cs="宋体"/>
          <w:b w:val="0"/>
          <w:bCs w:val="0"/>
          <w:color w:val="FF0000"/>
          <w:sz w:val="28"/>
          <w:szCs w:val="28"/>
        </w:rPr>
        <w:t>（工作室图片未更换）</w:t>
      </w:r>
    </w:p>
    <w:p>
      <w:pPr>
        <w:pStyle w:val="13"/>
        <w:spacing w:line="360" w:lineRule="auto"/>
        <w:ind w:firstLine="420"/>
        <w:rPr>
          <w:rFonts w:ascii="宋体" w:hAnsi="宋体" w:cs="宋体"/>
          <w:bCs w:val="0"/>
          <w:color w:val="000000" w:themeColor="text1"/>
          <w:sz w:val="28"/>
          <w:szCs w:val="28"/>
        </w:rPr>
      </w:pPr>
    </w:p>
    <w:p>
      <w:pPr>
        <w:pStyle w:val="13"/>
        <w:spacing w:line="360" w:lineRule="auto"/>
        <w:ind w:firstLine="420"/>
        <w:rPr>
          <w:rFonts w:ascii="宋体" w:hAnsi="宋体" w:cs="宋体"/>
          <w:bCs w:val="0"/>
          <w:color w:val="000000" w:themeColor="text1"/>
          <w:sz w:val="28"/>
          <w:szCs w:val="28"/>
        </w:rPr>
      </w:pPr>
      <w:r>
        <w:rPr>
          <w:rFonts w:hint="eastAsia" w:ascii="宋体" w:hAnsi="宋体"/>
          <w:color w:val="000000" w:themeColor="text1"/>
          <w:sz w:val="28"/>
          <w:szCs w:val="28"/>
        </w:rPr>
        <w:drawing>
          <wp:inline distT="0" distB="0" distL="0" distR="0">
            <wp:extent cx="3914775" cy="260921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6" cstate="screen"/>
                    <a:stretch>
                      <a:fillRect/>
                    </a:stretch>
                  </pic:blipFill>
                  <pic:spPr>
                    <a:xfrm>
                      <a:off x="0" y="0"/>
                      <a:ext cx="3933555" cy="2622212"/>
                    </a:xfrm>
                    <a:prstGeom prst="rect">
                      <a:avLst/>
                    </a:prstGeom>
                  </pic:spPr>
                </pic:pic>
              </a:graphicData>
            </a:graphic>
          </wp:inline>
        </w:drawing>
      </w:r>
    </w:p>
    <w:p>
      <w:pPr>
        <w:pStyle w:val="13"/>
        <w:spacing w:line="360" w:lineRule="auto"/>
        <w:ind w:firstLine="420"/>
        <w:rPr>
          <w:rFonts w:ascii="宋体" w:hAnsi="宋体" w:cs="宋体"/>
          <w:bCs w:val="0"/>
          <w:color w:val="000000" w:themeColor="text1"/>
          <w:sz w:val="28"/>
          <w:szCs w:val="28"/>
        </w:rPr>
      </w:pPr>
    </w:p>
    <w:p>
      <w:pPr>
        <w:pStyle w:val="13"/>
        <w:spacing w:line="360" w:lineRule="auto"/>
        <w:ind w:firstLine="420"/>
        <w:rPr>
          <w:rFonts w:ascii="宋体" w:hAnsi="宋体" w:cs="宋体"/>
          <w:bCs w:val="0"/>
          <w:color w:val="000000" w:themeColor="text1"/>
          <w:sz w:val="28"/>
          <w:szCs w:val="28"/>
        </w:rPr>
      </w:pPr>
    </w:p>
    <w:p>
      <w:pPr>
        <w:pStyle w:val="13"/>
        <w:spacing w:line="360" w:lineRule="auto"/>
        <w:ind w:firstLine="420"/>
        <w:rPr>
          <w:rFonts w:ascii="宋体" w:hAnsi="宋体" w:cs="宋体"/>
          <w:bCs w:val="0"/>
          <w:color w:val="000000" w:themeColor="text1"/>
          <w:sz w:val="28"/>
          <w:szCs w:val="28"/>
        </w:rPr>
      </w:pPr>
      <w:r>
        <w:rPr>
          <w:rFonts w:hint="eastAsia" w:ascii="宋体" w:hAnsi="宋体" w:cs="宋体"/>
          <w:bCs w:val="0"/>
          <w:color w:val="000000" w:themeColor="text1"/>
          <w:sz w:val="28"/>
          <w:szCs w:val="28"/>
        </w:rPr>
        <w:t>杨啸同志介绍</w:t>
      </w:r>
    </w:p>
    <w:p>
      <w:pPr>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杨啸，男，</w:t>
      </w:r>
      <w:r>
        <w:rPr>
          <w:rFonts w:hint="eastAsia"/>
          <w:color w:val="000000" w:themeColor="text1"/>
          <w:sz w:val="28"/>
          <w:szCs w:val="28"/>
        </w:rPr>
        <w:t>徐州市鼓楼区琵琶养老服务中心院长</w:t>
      </w:r>
      <w:r>
        <w:rPr>
          <w:rFonts w:hint="eastAsia" w:ascii="宋体" w:hAnsi="宋体" w:cs="宋体"/>
          <w:color w:val="000000" w:themeColor="text1"/>
          <w:sz w:val="28"/>
          <w:szCs w:val="28"/>
        </w:rPr>
        <w:t>，</w:t>
      </w:r>
      <w:r>
        <w:rPr>
          <w:rFonts w:hint="eastAsia"/>
          <w:color w:val="000000" w:themeColor="text1"/>
          <w:sz w:val="28"/>
          <w:szCs w:val="28"/>
        </w:rPr>
        <w:t>民政部职业技能鉴定指导中心养老护理员考评员</w:t>
      </w:r>
      <w:r>
        <w:rPr>
          <w:rFonts w:hint="eastAsia" w:ascii="宋体" w:hAnsi="宋体" w:cs="宋体"/>
          <w:color w:val="000000" w:themeColor="text1"/>
          <w:sz w:val="28"/>
          <w:szCs w:val="28"/>
        </w:rPr>
        <w:t>，</w:t>
      </w:r>
      <w:r>
        <w:rPr>
          <w:rFonts w:hint="eastAsia"/>
          <w:color w:val="000000" w:themeColor="text1"/>
          <w:sz w:val="28"/>
          <w:szCs w:val="28"/>
        </w:rPr>
        <w:t>郑州正平社会组织服务与评估中心主任</w:t>
      </w:r>
      <w:r>
        <w:rPr>
          <w:rFonts w:hint="eastAsia" w:ascii="宋体" w:hAnsi="宋体" w:cs="宋体"/>
          <w:color w:val="000000" w:themeColor="text1"/>
          <w:sz w:val="28"/>
          <w:szCs w:val="28"/>
        </w:rPr>
        <w:t>。</w:t>
      </w:r>
      <w:r>
        <w:rPr>
          <w:rFonts w:hint="eastAsia"/>
          <w:color w:val="000000" w:themeColor="text1"/>
          <w:sz w:val="28"/>
          <w:szCs w:val="28"/>
        </w:rPr>
        <w:t>曾多次参加全国和省级养老护理员技能大赛裁判长，累计考评养老护理员近千人次</w:t>
      </w:r>
      <w:r>
        <w:rPr>
          <w:rFonts w:hint="eastAsia" w:ascii="宋体" w:hAnsi="宋体" w:cs="宋体"/>
          <w:color w:val="000000" w:themeColor="text1"/>
          <w:sz w:val="28"/>
          <w:szCs w:val="28"/>
        </w:rPr>
        <w:t xml:space="preserve">。他在养老护理员培训和健康养老专业推广方面贡献突出，是具有较高声誉的健康养老行业高技能人才。 </w:t>
      </w:r>
    </w:p>
    <w:p>
      <w:pPr>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 xml:space="preserve">杨啸同志自参加工作以来，对养老行业高度认同，全身心投入健康养老事业和技能培训工作中，担任徐州市鼓楼区琵琶养老服务中心院长、民政部职业技能鉴定指导中心养老护理员考评员及各项全国和省级大赛裁判长。他凭着一股认真刻苦的韧劲，通过多年的不断摸索、改革、实践、总结，从一名非养老专业人员，逐步成长为健康养老专业技能大师，是以“工匠精神”钻研技术，成为行业高技能人才的典型。 </w:t>
      </w:r>
    </w:p>
    <w:p>
      <w:pPr>
        <w:pStyle w:val="13"/>
        <w:spacing w:line="360" w:lineRule="auto"/>
        <w:ind w:firstLine="420"/>
        <w:jc w:val="left"/>
        <w:rPr>
          <w:rFonts w:ascii="黑体" w:hAnsi="宋体" w:eastAsia="黑体"/>
          <w:b w:val="0"/>
          <w:color w:val="000000" w:themeColor="text1"/>
          <w:sz w:val="28"/>
          <w:szCs w:val="28"/>
        </w:rPr>
      </w:pPr>
      <w:r>
        <w:rPr>
          <w:sz w:val="28"/>
          <w:szCs w:val="28"/>
        </w:rPr>
        <w:drawing>
          <wp:inline distT="0" distB="0" distL="0" distR="0">
            <wp:extent cx="4391025" cy="2927350"/>
            <wp:effectExtent l="0" t="0" r="0" b="0"/>
            <wp:docPr id="2" name="图片 2" descr="C:\Users\ADMINI~1\AppData\Local\Temp\WeChat Files\70286b8ce4c03f50563de0b921d6f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WeChat Files\70286b8ce4c03f50563de0b921d6f1d.jpg"/>
                    <pic:cNvPicPr>
                      <a:picLocks noChangeAspect="1" noChangeArrowheads="1"/>
                    </pic:cNvPicPr>
                  </pic:nvPicPr>
                  <pic:blipFill>
                    <a:blip r:embed="rId7" cstate="print"/>
                    <a:srcRect/>
                    <a:stretch>
                      <a:fillRect/>
                    </a:stretch>
                  </pic:blipFill>
                  <pic:spPr>
                    <a:xfrm>
                      <a:off x="0" y="0"/>
                      <a:ext cx="4391291" cy="2927527"/>
                    </a:xfrm>
                    <a:prstGeom prst="rect">
                      <a:avLst/>
                    </a:prstGeom>
                    <a:noFill/>
                    <a:ln w="9525">
                      <a:noFill/>
                      <a:miter lim="800000"/>
                      <a:headEnd/>
                      <a:tailEnd/>
                    </a:ln>
                  </pic:spPr>
                </pic:pic>
              </a:graphicData>
            </a:graphic>
          </wp:inline>
        </w:drawing>
      </w:r>
    </w:p>
    <w:p>
      <w:pPr>
        <w:pStyle w:val="13"/>
        <w:spacing w:line="525" w:lineRule="atLeast"/>
        <w:ind w:firstLine="375"/>
        <w:rPr>
          <w:rFonts w:ascii="宋体" w:hAnsi="宋体" w:cs="宋体"/>
          <w:color w:val="000000" w:themeColor="text1"/>
        </w:rPr>
      </w:pPr>
      <w:r>
        <w:rPr>
          <w:rFonts w:ascii="宋体" w:hAnsi="宋体" w:cs="宋体"/>
          <w:color w:val="000000" w:themeColor="text1"/>
        </w:rPr>
        <w:br w:type="page"/>
      </w:r>
    </w:p>
    <w:p>
      <w:pPr>
        <w:pStyle w:val="13"/>
        <w:spacing w:line="525" w:lineRule="atLeast"/>
        <w:ind w:firstLine="375"/>
        <w:rPr>
          <w:rFonts w:ascii="宋体" w:hAnsi="宋体" w:cs="宋体"/>
          <w:color w:val="000000" w:themeColor="text1"/>
        </w:rPr>
      </w:pPr>
      <w:r>
        <w:rPr>
          <w:rFonts w:hint="eastAsia" w:ascii="宋体" w:hAnsi="宋体" w:cs="宋体"/>
          <w:color w:val="000000" w:themeColor="text1"/>
        </w:rPr>
        <w:t>技能</w:t>
      </w:r>
      <w:r>
        <w:rPr>
          <w:rFonts w:ascii="宋体" w:hAnsi="宋体" w:cs="宋体"/>
          <w:color w:val="000000" w:themeColor="text1"/>
        </w:rPr>
        <w:t>大师</w:t>
      </w:r>
      <w:r>
        <w:rPr>
          <w:rFonts w:hint="eastAsia" w:ascii="宋体" w:hAnsi="宋体" w:cs="宋体"/>
          <w:color w:val="000000" w:themeColor="text1"/>
        </w:rPr>
        <w:t xml:space="preserve">工作室成员及工作职责 </w:t>
      </w:r>
    </w:p>
    <w:p>
      <w:pPr>
        <w:pStyle w:val="13"/>
        <w:spacing w:line="360" w:lineRule="auto"/>
        <w:ind w:firstLine="42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 xml:space="preserve">（一）工作室成员名单： </w:t>
      </w:r>
    </w:p>
    <w:p>
      <w:pPr>
        <w:pStyle w:val="13"/>
        <w:spacing w:line="360" w:lineRule="auto"/>
        <w:ind w:firstLine="42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主持人：杨啸</w:t>
      </w:r>
    </w:p>
    <w:p>
      <w:pPr>
        <w:pStyle w:val="13"/>
        <w:spacing w:line="360" w:lineRule="auto"/>
        <w:ind w:firstLine="42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成 员：石溪溪、耿耀、张倩、秦梦啸、蒋传萍、孟方</w:t>
      </w:r>
    </w:p>
    <w:p>
      <w:pPr>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（二）成员工作职责</w:t>
      </w:r>
    </w:p>
    <w:p>
      <w:pPr>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1．认真执行实训计划，完成技能大赛等有关任务。</w:t>
      </w:r>
    </w:p>
    <w:p>
      <w:pPr>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2．认真讲解行业内实训操作规范及有关要求，为学生做示范，坚持巡回指导。</w:t>
      </w:r>
    </w:p>
    <w:p>
      <w:pPr>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3．严格要求自己，遵守学校的规章制度，不迟到、不早退。</w:t>
      </w:r>
    </w:p>
    <w:p>
      <w:pPr>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4．负责对学生进行职业道德、文明实训和安全操作的教育。</w:t>
      </w:r>
    </w:p>
    <w:p>
      <w:pPr>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5．严格执行安全操作的各项规章制度，确保师生的安全。</w:t>
      </w:r>
    </w:p>
    <w:p>
      <w:pPr>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6.努力学习新技能，不断改进教学方法，提高教学质量和教学效果。</w:t>
      </w:r>
    </w:p>
    <w:p>
      <w:pPr>
        <w:ind w:firstLine="560" w:firstLineChars="200"/>
        <w:rPr>
          <w:rFonts w:ascii="宋体" w:hAnsi="宋体" w:cs="宋体"/>
          <w:color w:val="000000" w:themeColor="text1"/>
          <w:sz w:val="28"/>
          <w:szCs w:val="28"/>
        </w:rPr>
      </w:pPr>
      <w:r>
        <w:rPr>
          <w:rFonts w:ascii="宋体" w:hAnsi="宋体" w:cs="宋体"/>
          <w:color w:val="000000" w:themeColor="text1"/>
          <w:sz w:val="28"/>
          <w:szCs w:val="28"/>
        </w:rPr>
        <w:br w:type="page"/>
      </w:r>
    </w:p>
    <w:p>
      <w:pPr>
        <w:pStyle w:val="13"/>
        <w:spacing w:line="525" w:lineRule="atLeast"/>
        <w:ind w:firstLine="375"/>
        <w:rPr>
          <w:rFonts w:ascii="宋体" w:hAnsi="宋体" w:cs="宋体"/>
          <w:color w:val="000000" w:themeColor="text1"/>
        </w:rPr>
      </w:pPr>
      <w:r>
        <w:rPr>
          <w:rFonts w:hint="eastAsia" w:ascii="宋体" w:hAnsi="宋体" w:cs="宋体"/>
          <w:color w:val="000000" w:themeColor="text1"/>
        </w:rPr>
        <w:t>技能</w:t>
      </w:r>
      <w:r>
        <w:rPr>
          <w:rFonts w:ascii="宋体" w:hAnsi="宋体" w:cs="宋体"/>
          <w:color w:val="000000" w:themeColor="text1"/>
        </w:rPr>
        <w:t>大师</w:t>
      </w:r>
      <w:r>
        <w:rPr>
          <w:rFonts w:hint="eastAsia" w:ascii="宋体" w:hAnsi="宋体" w:cs="宋体"/>
          <w:color w:val="000000" w:themeColor="text1"/>
        </w:rPr>
        <w:t>工作室规章制度</w:t>
      </w:r>
    </w:p>
    <w:p>
      <w:pPr>
        <w:pStyle w:val="13"/>
        <w:spacing w:line="360" w:lineRule="auto"/>
        <w:ind w:firstLine="559" w:firstLineChars="199"/>
        <w:jc w:val="left"/>
        <w:rPr>
          <w:rFonts w:ascii="宋体" w:hAnsi="宋体" w:cs="宋体"/>
          <w:bCs w:val="0"/>
          <w:color w:val="000000" w:themeColor="text1"/>
          <w:sz w:val="28"/>
          <w:szCs w:val="28"/>
        </w:rPr>
      </w:pPr>
      <w:r>
        <w:rPr>
          <w:rFonts w:hint="eastAsia" w:ascii="宋体" w:hAnsi="宋体" w:cs="宋体"/>
          <w:bCs w:val="0"/>
          <w:color w:val="000000" w:themeColor="text1"/>
          <w:sz w:val="28"/>
          <w:szCs w:val="28"/>
        </w:rPr>
        <w:t xml:space="preserve">一、会议制度  </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1.每学期召开一次工作室计划会议，讨论并制定本学期工作室计划。</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2.每学期召开一次工作室总结会议，落实计划执行情况，分享成功的经验、探讨存在的问题。</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3．根据工作室计划，每学期至少安排四次阶段性工作情况汇报会议，督促计划实施情况，解决实施过程中的难点。</w:t>
      </w:r>
    </w:p>
    <w:p>
      <w:pPr>
        <w:pStyle w:val="13"/>
        <w:spacing w:line="360" w:lineRule="auto"/>
        <w:ind w:firstLine="559" w:firstLineChars="199"/>
        <w:jc w:val="left"/>
        <w:rPr>
          <w:rFonts w:ascii="宋体" w:hAnsi="宋体" w:cs="宋体"/>
          <w:bCs w:val="0"/>
          <w:color w:val="000000" w:themeColor="text1"/>
          <w:sz w:val="28"/>
          <w:szCs w:val="28"/>
        </w:rPr>
      </w:pPr>
      <w:r>
        <w:rPr>
          <w:rFonts w:hint="eastAsia" w:ascii="宋体" w:hAnsi="宋体" w:cs="宋体"/>
          <w:bCs w:val="0"/>
          <w:color w:val="000000" w:themeColor="text1"/>
          <w:sz w:val="28"/>
          <w:szCs w:val="28"/>
        </w:rPr>
        <w:t xml:space="preserve">二、工作制度  </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1．工作室成员必须参加工作室组织的各项活动，完成各项研究任务。</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2．工作室成员要根据个人情况，制定自我发展短期和长期发计划。</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3.建立工作室档案制度，妥善保管好工作室各种资料。</w:t>
      </w:r>
    </w:p>
    <w:p>
      <w:pPr>
        <w:pStyle w:val="13"/>
        <w:spacing w:line="360" w:lineRule="auto"/>
        <w:ind w:firstLine="559" w:firstLineChars="199"/>
        <w:jc w:val="left"/>
        <w:rPr>
          <w:rFonts w:ascii="宋体" w:hAnsi="宋体" w:cs="宋体"/>
          <w:bCs w:val="0"/>
          <w:color w:val="000000" w:themeColor="text1"/>
          <w:sz w:val="28"/>
          <w:szCs w:val="28"/>
        </w:rPr>
      </w:pPr>
      <w:r>
        <w:rPr>
          <w:rFonts w:hint="eastAsia" w:ascii="宋体" w:hAnsi="宋体" w:cs="宋体"/>
          <w:bCs w:val="0"/>
          <w:color w:val="000000" w:themeColor="text1"/>
          <w:sz w:val="28"/>
          <w:szCs w:val="28"/>
        </w:rPr>
        <w:t xml:space="preserve">三、考核制度  </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1．成立工作室考核领导小组。</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2．对工作室成员从思想品德、业务考核、教育教学能力、研究能力、技能水平等方面考察是否达到预期目标，考核不合格者则不能参加工作室；同时按有关程序吸收符合条件、有发展潜力的新成员进入工作室。</w:t>
      </w:r>
    </w:p>
    <w:p>
      <w:pPr>
        <w:pStyle w:val="13"/>
        <w:spacing w:line="360" w:lineRule="auto"/>
        <w:ind w:firstLine="557" w:firstLineChars="198"/>
        <w:jc w:val="left"/>
        <w:rPr>
          <w:rFonts w:ascii="宋体" w:hAnsi="宋体" w:cs="宋体"/>
          <w:bCs w:val="0"/>
          <w:color w:val="000000" w:themeColor="text1"/>
          <w:sz w:val="28"/>
          <w:szCs w:val="28"/>
        </w:rPr>
      </w:pPr>
      <w:r>
        <w:rPr>
          <w:rFonts w:hint="eastAsia" w:ascii="宋体" w:hAnsi="宋体" w:cs="宋体"/>
          <w:bCs w:val="0"/>
          <w:color w:val="000000" w:themeColor="text1"/>
          <w:sz w:val="28"/>
          <w:szCs w:val="28"/>
        </w:rPr>
        <w:t xml:space="preserve">四、经费使用制度 </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1．以年度为单位，组织工作室成员，商讨、制定工作室经费使用计划。</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2．工作室根据下拨款额，制定预算，做到精打细算。</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3．年度末，要召开工作室所有成员会议，公布经费使用情况。</w:t>
      </w:r>
    </w:p>
    <w:p>
      <w:pPr>
        <w:pStyle w:val="13"/>
        <w:spacing w:line="360" w:lineRule="auto"/>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4．使用受学院有关规定监督管理。</w:t>
      </w:r>
      <w:r>
        <w:rPr>
          <w:rFonts w:ascii="宋体" w:hAnsi="宋体" w:cs="宋体"/>
          <w:b w:val="0"/>
          <w:bCs w:val="0"/>
          <w:color w:val="000000" w:themeColor="text1"/>
          <w:sz w:val="28"/>
          <w:szCs w:val="28"/>
        </w:rPr>
        <w:br w:type="page"/>
      </w:r>
    </w:p>
    <w:p>
      <w:pPr>
        <w:pStyle w:val="13"/>
        <w:spacing w:line="525" w:lineRule="atLeast"/>
        <w:ind w:firstLine="375"/>
        <w:rPr>
          <w:rFonts w:ascii="宋体" w:hAnsi="宋体" w:cs="宋体"/>
          <w:color w:val="000000" w:themeColor="text1"/>
        </w:rPr>
      </w:pPr>
      <w:r>
        <w:rPr>
          <w:rFonts w:hint="eastAsia" w:ascii="宋体" w:hAnsi="宋体" w:cs="宋体"/>
          <w:color w:val="000000" w:themeColor="text1"/>
        </w:rPr>
        <w:t>2017</w:t>
      </w:r>
      <w:r>
        <w:rPr>
          <w:rFonts w:ascii="宋体" w:hAnsi="宋体" w:cs="宋体"/>
          <w:color w:val="000000" w:themeColor="text1"/>
        </w:rPr>
        <w:t>-201</w:t>
      </w:r>
      <w:r>
        <w:rPr>
          <w:rFonts w:hint="eastAsia" w:ascii="宋体" w:hAnsi="宋体" w:cs="宋体"/>
          <w:color w:val="000000" w:themeColor="text1"/>
        </w:rPr>
        <w:t>8年</w:t>
      </w:r>
      <w:r>
        <w:rPr>
          <w:rFonts w:ascii="宋体" w:hAnsi="宋体" w:cs="宋体"/>
          <w:color w:val="000000" w:themeColor="text1"/>
        </w:rPr>
        <w:t>技能大师工作室计划</w:t>
      </w:r>
    </w:p>
    <w:tbl>
      <w:tblPr>
        <w:tblStyle w:val="8"/>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6237"/>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widowControl/>
              <w:spacing w:line="270" w:lineRule="atLeast"/>
              <w:jc w:val="center"/>
              <w:rPr>
                <w:rFonts w:cs="宋体" w:asciiTheme="minorEastAsia" w:hAnsiTheme="minorEastAsia"/>
                <w:b/>
                <w:color w:val="000000" w:themeColor="text1"/>
                <w:kern w:val="0"/>
                <w:sz w:val="24"/>
                <w:szCs w:val="24"/>
              </w:rPr>
            </w:pPr>
            <w:r>
              <w:rPr>
                <w:rFonts w:hint="eastAsia" w:cs="宋体" w:asciiTheme="minorEastAsia" w:hAnsiTheme="minorEastAsia"/>
                <w:b/>
                <w:color w:val="000000" w:themeColor="text1"/>
                <w:kern w:val="0"/>
                <w:sz w:val="24"/>
                <w:szCs w:val="24"/>
              </w:rPr>
              <w:t>时间</w:t>
            </w:r>
          </w:p>
        </w:tc>
        <w:tc>
          <w:tcPr>
            <w:tcW w:w="6237" w:type="dxa"/>
            <w:vAlign w:val="center"/>
          </w:tcPr>
          <w:p>
            <w:pPr>
              <w:widowControl/>
              <w:spacing w:line="270" w:lineRule="atLeast"/>
              <w:jc w:val="center"/>
              <w:rPr>
                <w:rFonts w:cs="宋体" w:asciiTheme="minorEastAsia" w:hAnsiTheme="minorEastAsia"/>
                <w:b/>
                <w:color w:val="000000" w:themeColor="text1"/>
                <w:kern w:val="0"/>
                <w:sz w:val="24"/>
                <w:szCs w:val="24"/>
              </w:rPr>
            </w:pPr>
            <w:r>
              <w:rPr>
                <w:rFonts w:hint="eastAsia" w:cs="宋体" w:asciiTheme="minorEastAsia" w:hAnsiTheme="minorEastAsia"/>
                <w:b/>
                <w:color w:val="000000" w:themeColor="text1"/>
                <w:kern w:val="0"/>
                <w:sz w:val="24"/>
                <w:szCs w:val="24"/>
              </w:rPr>
              <w:t>要点</w:t>
            </w:r>
          </w:p>
        </w:tc>
        <w:tc>
          <w:tcPr>
            <w:tcW w:w="930" w:type="dxa"/>
            <w:vAlign w:val="center"/>
          </w:tcPr>
          <w:p>
            <w:pPr>
              <w:widowControl/>
              <w:spacing w:line="270" w:lineRule="atLeast"/>
              <w:jc w:val="center"/>
              <w:rPr>
                <w:rFonts w:cs="宋体" w:asciiTheme="minorEastAsia" w:hAnsiTheme="minorEastAsia"/>
                <w:b/>
                <w:color w:val="000000" w:themeColor="text1"/>
                <w:kern w:val="0"/>
                <w:sz w:val="24"/>
                <w:szCs w:val="24"/>
              </w:rPr>
            </w:pPr>
            <w:r>
              <w:rPr>
                <w:rFonts w:hint="eastAsia" w:cs="宋体" w:asciiTheme="minorEastAsia" w:hAnsiTheme="minorEastAsia"/>
                <w:b/>
                <w:color w:val="000000" w:themeColor="text1"/>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widowControl/>
              <w:spacing w:line="270" w:lineRule="atLeast"/>
              <w:jc w:val="center"/>
              <w:rPr>
                <w:rFonts w:cs="宋体" w:asciiTheme="minorEastAsia" w:hAnsiTheme="minorEastAsia"/>
                <w:bCs/>
                <w:color w:val="000000" w:themeColor="text1"/>
                <w:kern w:val="0"/>
                <w:sz w:val="24"/>
                <w:szCs w:val="24"/>
              </w:rPr>
            </w:pPr>
            <w:r>
              <w:rPr>
                <w:rFonts w:cs="宋体" w:asciiTheme="minorEastAsia" w:hAnsiTheme="minorEastAsia"/>
                <w:bCs/>
                <w:color w:val="000000" w:themeColor="text1"/>
                <w:kern w:val="0"/>
                <w:sz w:val="24"/>
                <w:szCs w:val="24"/>
              </w:rPr>
              <w:t>2017</w:t>
            </w:r>
            <w:r>
              <w:rPr>
                <w:rFonts w:hint="eastAsia" w:cs="宋体" w:asciiTheme="minorEastAsia" w:hAnsiTheme="minorEastAsia"/>
                <w:bCs/>
                <w:color w:val="000000" w:themeColor="text1"/>
                <w:kern w:val="0"/>
                <w:sz w:val="24"/>
                <w:szCs w:val="24"/>
              </w:rPr>
              <w:t>年1～3月</w:t>
            </w:r>
          </w:p>
        </w:tc>
        <w:tc>
          <w:tcPr>
            <w:tcW w:w="6237" w:type="dxa"/>
          </w:tcPr>
          <w:p>
            <w:pPr>
              <w:pStyle w:val="13"/>
              <w:spacing w:line="360" w:lineRule="auto"/>
              <w:ind w:firstLine="420"/>
              <w:jc w:val="left"/>
              <w:rPr>
                <w:rFonts w:ascii="宋体" w:hAnsi="宋体" w:cs="宋体"/>
                <w:b w:val="0"/>
                <w:bCs w:val="0"/>
                <w:color w:val="000000" w:themeColor="text1"/>
                <w:sz w:val="24"/>
                <w:szCs w:val="24"/>
              </w:rPr>
            </w:pPr>
            <w:r>
              <w:rPr>
                <w:rFonts w:hint="eastAsia" w:ascii="宋体" w:hAnsi="宋体" w:cs="宋体"/>
                <w:b w:val="0"/>
                <w:bCs w:val="0"/>
                <w:color w:val="000000" w:themeColor="text1"/>
                <w:sz w:val="24"/>
                <w:szCs w:val="24"/>
              </w:rPr>
              <w:t>调研、撰写申请书、申报与评审</w:t>
            </w:r>
          </w:p>
        </w:tc>
        <w:tc>
          <w:tcPr>
            <w:tcW w:w="930" w:type="dxa"/>
          </w:tcPr>
          <w:p>
            <w:pPr>
              <w:widowControl/>
              <w:spacing w:line="270" w:lineRule="atLeast"/>
              <w:jc w:val="left"/>
              <w:rPr>
                <w:rFonts w:cs="宋体" w:asciiTheme="minorEastAsia" w:hAnsiTheme="minorEastAsia"/>
                <w:bCs/>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widowControl/>
              <w:spacing w:line="270" w:lineRule="atLeast"/>
              <w:jc w:val="center"/>
              <w:rPr>
                <w:rFonts w:cs="宋体" w:asciiTheme="minorEastAsia" w:hAnsiTheme="minorEastAsia"/>
                <w:bCs/>
                <w:color w:val="000000" w:themeColor="text1"/>
                <w:kern w:val="0"/>
                <w:sz w:val="24"/>
                <w:szCs w:val="24"/>
              </w:rPr>
            </w:pPr>
            <w:r>
              <w:rPr>
                <w:rFonts w:cs="宋体" w:asciiTheme="minorEastAsia" w:hAnsiTheme="minorEastAsia"/>
                <w:bCs/>
                <w:color w:val="000000" w:themeColor="text1"/>
                <w:kern w:val="0"/>
                <w:sz w:val="24"/>
                <w:szCs w:val="24"/>
              </w:rPr>
              <w:t>2017</w:t>
            </w:r>
            <w:r>
              <w:rPr>
                <w:rFonts w:hint="eastAsia" w:cs="宋体" w:asciiTheme="minorEastAsia" w:hAnsiTheme="minorEastAsia"/>
                <w:bCs/>
                <w:color w:val="000000" w:themeColor="text1"/>
                <w:kern w:val="0"/>
                <w:sz w:val="24"/>
                <w:szCs w:val="24"/>
              </w:rPr>
              <w:t>年4～6月</w:t>
            </w:r>
          </w:p>
        </w:tc>
        <w:tc>
          <w:tcPr>
            <w:tcW w:w="6237" w:type="dxa"/>
          </w:tcPr>
          <w:p>
            <w:pPr>
              <w:pStyle w:val="13"/>
              <w:spacing w:line="360" w:lineRule="auto"/>
              <w:ind w:firstLine="420"/>
              <w:jc w:val="left"/>
              <w:rPr>
                <w:rFonts w:ascii="宋体" w:hAnsi="宋体" w:cs="宋体"/>
                <w:b w:val="0"/>
                <w:bCs w:val="0"/>
                <w:color w:val="000000" w:themeColor="text1"/>
                <w:sz w:val="24"/>
                <w:szCs w:val="24"/>
              </w:rPr>
            </w:pPr>
            <w:r>
              <w:rPr>
                <w:rFonts w:hint="eastAsia" w:ascii="宋体" w:hAnsi="宋体" w:cs="宋体"/>
                <w:b w:val="0"/>
                <w:bCs w:val="0"/>
                <w:color w:val="000000" w:themeColor="text1"/>
                <w:sz w:val="24"/>
                <w:szCs w:val="24"/>
              </w:rPr>
              <w:t>老年人服务与管理技能工作室的具体建设 （硬件与软件建设）</w:t>
            </w:r>
          </w:p>
        </w:tc>
        <w:tc>
          <w:tcPr>
            <w:tcW w:w="930" w:type="dxa"/>
          </w:tcPr>
          <w:p>
            <w:pPr>
              <w:widowControl/>
              <w:spacing w:line="270" w:lineRule="atLeast"/>
              <w:jc w:val="left"/>
              <w:rPr>
                <w:rFonts w:cs="宋体" w:asciiTheme="minorEastAsia" w:hAnsiTheme="minorEastAsia"/>
                <w:bCs/>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widowControl/>
              <w:spacing w:line="270" w:lineRule="atLeast"/>
              <w:jc w:val="center"/>
              <w:rPr>
                <w:rFonts w:cs="宋体" w:asciiTheme="minorEastAsia" w:hAnsiTheme="minorEastAsia"/>
                <w:bCs/>
                <w:color w:val="000000" w:themeColor="text1"/>
                <w:kern w:val="0"/>
                <w:sz w:val="24"/>
                <w:szCs w:val="24"/>
              </w:rPr>
            </w:pPr>
            <w:r>
              <w:rPr>
                <w:rFonts w:cs="宋体" w:asciiTheme="minorEastAsia" w:hAnsiTheme="minorEastAsia"/>
                <w:bCs/>
                <w:color w:val="000000" w:themeColor="text1"/>
                <w:kern w:val="0"/>
                <w:sz w:val="24"/>
                <w:szCs w:val="24"/>
              </w:rPr>
              <w:t>2017</w:t>
            </w:r>
            <w:r>
              <w:rPr>
                <w:rFonts w:hint="eastAsia" w:cs="宋体" w:asciiTheme="minorEastAsia" w:hAnsiTheme="minorEastAsia"/>
                <w:bCs/>
                <w:color w:val="000000" w:themeColor="text1"/>
                <w:kern w:val="0"/>
                <w:sz w:val="24"/>
                <w:szCs w:val="24"/>
              </w:rPr>
              <w:t>年7～9月</w:t>
            </w:r>
          </w:p>
        </w:tc>
        <w:tc>
          <w:tcPr>
            <w:tcW w:w="6237" w:type="dxa"/>
          </w:tcPr>
          <w:p>
            <w:pPr>
              <w:pStyle w:val="13"/>
              <w:spacing w:line="360" w:lineRule="auto"/>
              <w:ind w:firstLine="420"/>
              <w:jc w:val="left"/>
              <w:rPr>
                <w:rFonts w:ascii="宋体" w:hAnsi="宋体" w:cs="宋体"/>
                <w:b w:val="0"/>
                <w:bCs w:val="0"/>
                <w:color w:val="000000" w:themeColor="text1"/>
                <w:sz w:val="24"/>
                <w:szCs w:val="24"/>
              </w:rPr>
            </w:pPr>
            <w:r>
              <w:rPr>
                <w:rFonts w:hint="eastAsia" w:ascii="宋体" w:hAnsi="宋体" w:cs="宋体"/>
                <w:b w:val="0"/>
                <w:bCs w:val="0"/>
                <w:color w:val="000000" w:themeColor="text1"/>
                <w:sz w:val="24"/>
                <w:szCs w:val="24"/>
              </w:rPr>
              <w:t>1．技能大师工作室建设</w:t>
            </w:r>
          </w:p>
          <w:p>
            <w:pPr>
              <w:pStyle w:val="13"/>
              <w:spacing w:line="360" w:lineRule="auto"/>
              <w:ind w:firstLine="420"/>
              <w:jc w:val="left"/>
              <w:rPr>
                <w:rFonts w:ascii="宋体" w:hAnsi="宋体" w:cs="宋体"/>
                <w:b w:val="0"/>
                <w:bCs w:val="0"/>
                <w:color w:val="000000" w:themeColor="text1"/>
                <w:sz w:val="24"/>
                <w:szCs w:val="24"/>
              </w:rPr>
            </w:pPr>
            <w:r>
              <w:rPr>
                <w:rFonts w:hint="eastAsia" w:ascii="宋体" w:hAnsi="宋体" w:cs="宋体"/>
                <w:b w:val="0"/>
                <w:bCs w:val="0"/>
                <w:color w:val="000000" w:themeColor="text1"/>
                <w:sz w:val="24"/>
                <w:szCs w:val="24"/>
              </w:rPr>
              <w:t>2．老年培训</w:t>
            </w:r>
          </w:p>
          <w:p>
            <w:pPr>
              <w:pStyle w:val="13"/>
              <w:spacing w:line="360" w:lineRule="auto"/>
              <w:ind w:firstLine="420"/>
              <w:jc w:val="left"/>
              <w:rPr>
                <w:rFonts w:ascii="宋体" w:hAnsi="宋体" w:cs="宋体"/>
                <w:b w:val="0"/>
                <w:bCs w:val="0"/>
                <w:color w:val="000000" w:themeColor="text1"/>
                <w:sz w:val="24"/>
                <w:szCs w:val="24"/>
              </w:rPr>
            </w:pPr>
            <w:r>
              <w:rPr>
                <w:rFonts w:hint="eastAsia" w:ascii="宋体" w:hAnsi="宋体" w:cs="宋体"/>
                <w:b w:val="0"/>
                <w:bCs w:val="0"/>
                <w:color w:val="000000" w:themeColor="text1"/>
                <w:sz w:val="24"/>
                <w:szCs w:val="24"/>
              </w:rPr>
              <w:t>3．老年人服务与管理专业教学内容（课题）优化</w:t>
            </w:r>
          </w:p>
        </w:tc>
        <w:tc>
          <w:tcPr>
            <w:tcW w:w="930" w:type="dxa"/>
          </w:tcPr>
          <w:p>
            <w:pPr>
              <w:widowControl/>
              <w:spacing w:line="270" w:lineRule="atLeast"/>
              <w:jc w:val="left"/>
              <w:rPr>
                <w:rFonts w:cs="宋体" w:asciiTheme="minorEastAsia" w:hAnsiTheme="minorEastAsia"/>
                <w:bCs/>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widowControl/>
              <w:spacing w:line="270" w:lineRule="atLeast"/>
              <w:jc w:val="center"/>
              <w:rPr>
                <w:rFonts w:cs="宋体" w:asciiTheme="minorEastAsia" w:hAnsiTheme="minorEastAsia"/>
                <w:bCs/>
                <w:color w:val="000000" w:themeColor="text1"/>
                <w:kern w:val="0"/>
                <w:sz w:val="24"/>
                <w:szCs w:val="24"/>
              </w:rPr>
            </w:pPr>
            <w:r>
              <w:rPr>
                <w:rFonts w:cs="宋体" w:asciiTheme="minorEastAsia" w:hAnsiTheme="minorEastAsia"/>
                <w:bCs/>
                <w:color w:val="000000" w:themeColor="text1"/>
                <w:kern w:val="0"/>
                <w:sz w:val="24"/>
                <w:szCs w:val="24"/>
              </w:rPr>
              <w:t>2017</w:t>
            </w:r>
            <w:r>
              <w:rPr>
                <w:rFonts w:hint="eastAsia" w:cs="宋体" w:asciiTheme="minorEastAsia" w:hAnsiTheme="minorEastAsia"/>
                <w:bCs/>
                <w:color w:val="000000" w:themeColor="text1"/>
                <w:kern w:val="0"/>
                <w:sz w:val="24"/>
                <w:szCs w:val="24"/>
              </w:rPr>
              <w:t>年10～12月</w:t>
            </w:r>
          </w:p>
        </w:tc>
        <w:tc>
          <w:tcPr>
            <w:tcW w:w="6237" w:type="dxa"/>
          </w:tcPr>
          <w:p>
            <w:pPr>
              <w:pStyle w:val="13"/>
              <w:spacing w:line="360" w:lineRule="auto"/>
              <w:ind w:firstLine="420"/>
              <w:jc w:val="left"/>
              <w:rPr>
                <w:rFonts w:ascii="宋体" w:hAnsi="宋体" w:cs="宋体"/>
                <w:b w:val="0"/>
                <w:bCs w:val="0"/>
                <w:color w:val="000000" w:themeColor="text1"/>
                <w:sz w:val="24"/>
                <w:szCs w:val="24"/>
              </w:rPr>
            </w:pPr>
            <w:r>
              <w:rPr>
                <w:rFonts w:hint="eastAsia" w:ascii="宋体" w:hAnsi="宋体" w:cs="宋体"/>
                <w:b w:val="0"/>
                <w:bCs w:val="0"/>
                <w:color w:val="000000" w:themeColor="text1"/>
                <w:sz w:val="24"/>
                <w:szCs w:val="24"/>
              </w:rPr>
              <w:t>1．技能大师工作室运行情况改进及总结</w:t>
            </w:r>
          </w:p>
          <w:p>
            <w:pPr>
              <w:pStyle w:val="13"/>
              <w:spacing w:line="360" w:lineRule="auto"/>
              <w:ind w:firstLine="420"/>
              <w:jc w:val="left"/>
              <w:rPr>
                <w:rFonts w:ascii="宋体" w:hAnsi="宋体" w:cs="宋体"/>
                <w:b w:val="0"/>
                <w:bCs w:val="0"/>
                <w:color w:val="000000" w:themeColor="text1"/>
                <w:sz w:val="24"/>
                <w:szCs w:val="24"/>
              </w:rPr>
            </w:pPr>
            <w:r>
              <w:rPr>
                <w:rFonts w:hint="eastAsia" w:ascii="宋体" w:hAnsi="宋体" w:cs="宋体"/>
                <w:b w:val="0"/>
                <w:bCs w:val="0"/>
                <w:color w:val="000000" w:themeColor="text1"/>
                <w:sz w:val="24"/>
                <w:szCs w:val="24"/>
              </w:rPr>
              <w:t>2．技能大师实训课题开发</w:t>
            </w:r>
          </w:p>
          <w:p>
            <w:pPr>
              <w:pStyle w:val="13"/>
              <w:spacing w:line="360" w:lineRule="auto"/>
              <w:ind w:firstLine="420"/>
              <w:jc w:val="left"/>
              <w:rPr>
                <w:rFonts w:ascii="宋体" w:hAnsi="宋体" w:cs="宋体"/>
                <w:b w:val="0"/>
                <w:bCs w:val="0"/>
                <w:color w:val="000000" w:themeColor="text1"/>
                <w:sz w:val="24"/>
                <w:szCs w:val="24"/>
              </w:rPr>
            </w:pPr>
            <w:r>
              <w:rPr>
                <w:rFonts w:hint="eastAsia" w:ascii="宋体" w:hAnsi="宋体" w:cs="宋体"/>
                <w:b w:val="0"/>
                <w:bCs w:val="0"/>
                <w:color w:val="000000" w:themeColor="text1"/>
                <w:sz w:val="24"/>
                <w:szCs w:val="24"/>
              </w:rPr>
              <w:t xml:space="preserve">3．技能大师专业精品课程教材编写 </w:t>
            </w:r>
          </w:p>
        </w:tc>
        <w:tc>
          <w:tcPr>
            <w:tcW w:w="930" w:type="dxa"/>
          </w:tcPr>
          <w:p>
            <w:pPr>
              <w:widowControl/>
              <w:spacing w:line="270" w:lineRule="atLeast"/>
              <w:jc w:val="left"/>
              <w:rPr>
                <w:rFonts w:cs="宋体" w:asciiTheme="minorEastAsia" w:hAnsiTheme="minorEastAsia"/>
                <w:bCs/>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widowControl/>
              <w:spacing w:line="270" w:lineRule="atLeast"/>
              <w:jc w:val="center"/>
              <w:rPr>
                <w:rFonts w:cs="宋体" w:asciiTheme="minorEastAsia" w:hAnsiTheme="minorEastAsia"/>
                <w:bCs/>
                <w:color w:val="000000" w:themeColor="text1"/>
                <w:kern w:val="0"/>
                <w:sz w:val="24"/>
                <w:szCs w:val="24"/>
              </w:rPr>
            </w:pPr>
            <w:r>
              <w:rPr>
                <w:rFonts w:cs="宋体" w:asciiTheme="minorEastAsia" w:hAnsiTheme="minorEastAsia"/>
                <w:bCs/>
                <w:color w:val="000000" w:themeColor="text1"/>
                <w:kern w:val="0"/>
                <w:sz w:val="24"/>
                <w:szCs w:val="24"/>
              </w:rPr>
              <w:t>2018</w:t>
            </w:r>
            <w:r>
              <w:rPr>
                <w:rFonts w:hint="eastAsia" w:cs="宋体" w:asciiTheme="minorEastAsia" w:hAnsiTheme="minorEastAsia"/>
                <w:bCs/>
                <w:color w:val="000000" w:themeColor="text1"/>
                <w:kern w:val="0"/>
                <w:sz w:val="24"/>
                <w:szCs w:val="24"/>
              </w:rPr>
              <w:t>年1～3月</w:t>
            </w:r>
          </w:p>
        </w:tc>
        <w:tc>
          <w:tcPr>
            <w:tcW w:w="6237" w:type="dxa"/>
          </w:tcPr>
          <w:p>
            <w:pPr>
              <w:pStyle w:val="13"/>
              <w:spacing w:line="360" w:lineRule="auto"/>
              <w:ind w:firstLine="420"/>
              <w:jc w:val="left"/>
              <w:rPr>
                <w:rFonts w:ascii="宋体" w:hAnsi="宋体" w:cs="宋体"/>
                <w:b w:val="0"/>
                <w:bCs w:val="0"/>
                <w:color w:val="000000" w:themeColor="text1"/>
                <w:sz w:val="24"/>
                <w:szCs w:val="24"/>
              </w:rPr>
            </w:pPr>
            <w:r>
              <w:rPr>
                <w:rFonts w:hint="eastAsia" w:ascii="宋体" w:hAnsi="宋体" w:cs="宋体"/>
                <w:b w:val="0"/>
                <w:bCs w:val="0"/>
                <w:color w:val="000000" w:themeColor="text1"/>
                <w:sz w:val="24"/>
                <w:szCs w:val="24"/>
              </w:rPr>
              <w:t>1．技能大师工作室运行情况改进及总结</w:t>
            </w:r>
          </w:p>
          <w:p>
            <w:pPr>
              <w:pStyle w:val="13"/>
              <w:spacing w:line="360" w:lineRule="auto"/>
              <w:ind w:firstLine="420"/>
              <w:jc w:val="left"/>
              <w:rPr>
                <w:rFonts w:ascii="宋体" w:hAnsi="宋体" w:cs="宋体"/>
                <w:b w:val="0"/>
                <w:bCs w:val="0"/>
                <w:color w:val="000000" w:themeColor="text1"/>
                <w:sz w:val="24"/>
                <w:szCs w:val="24"/>
              </w:rPr>
            </w:pPr>
            <w:r>
              <w:rPr>
                <w:rFonts w:hint="eastAsia" w:ascii="宋体" w:hAnsi="宋体" w:cs="宋体"/>
                <w:b w:val="0"/>
                <w:bCs w:val="0"/>
                <w:color w:val="000000" w:themeColor="text1"/>
                <w:sz w:val="24"/>
                <w:szCs w:val="24"/>
              </w:rPr>
              <w:t>2．老年人服务与管理专业实训课题开发完成</w:t>
            </w:r>
          </w:p>
        </w:tc>
        <w:tc>
          <w:tcPr>
            <w:tcW w:w="930" w:type="dxa"/>
          </w:tcPr>
          <w:p>
            <w:pPr>
              <w:widowControl/>
              <w:spacing w:line="270" w:lineRule="atLeast"/>
              <w:jc w:val="left"/>
              <w:rPr>
                <w:rFonts w:cs="宋体" w:asciiTheme="minorEastAsia" w:hAnsiTheme="minorEastAsia"/>
                <w:bCs/>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widowControl/>
              <w:spacing w:line="270" w:lineRule="atLeast"/>
              <w:jc w:val="center"/>
              <w:rPr>
                <w:rFonts w:cs="宋体" w:asciiTheme="minorEastAsia" w:hAnsiTheme="minorEastAsia"/>
                <w:bCs/>
                <w:color w:val="000000" w:themeColor="text1"/>
                <w:kern w:val="0"/>
                <w:sz w:val="24"/>
                <w:szCs w:val="24"/>
              </w:rPr>
            </w:pPr>
            <w:r>
              <w:rPr>
                <w:rFonts w:cs="宋体" w:asciiTheme="minorEastAsia" w:hAnsiTheme="minorEastAsia"/>
                <w:bCs/>
                <w:color w:val="000000" w:themeColor="text1"/>
                <w:kern w:val="0"/>
                <w:sz w:val="24"/>
                <w:szCs w:val="24"/>
              </w:rPr>
              <w:t>2018</w:t>
            </w:r>
            <w:r>
              <w:rPr>
                <w:rFonts w:hint="eastAsia" w:cs="宋体" w:asciiTheme="minorEastAsia" w:hAnsiTheme="minorEastAsia"/>
                <w:bCs/>
                <w:color w:val="000000" w:themeColor="text1"/>
                <w:kern w:val="0"/>
                <w:sz w:val="24"/>
                <w:szCs w:val="24"/>
              </w:rPr>
              <w:t>年4～6月</w:t>
            </w:r>
          </w:p>
        </w:tc>
        <w:tc>
          <w:tcPr>
            <w:tcW w:w="6237" w:type="dxa"/>
          </w:tcPr>
          <w:p>
            <w:pPr>
              <w:pStyle w:val="13"/>
              <w:spacing w:line="360" w:lineRule="auto"/>
              <w:ind w:firstLine="420"/>
              <w:jc w:val="left"/>
              <w:rPr>
                <w:rFonts w:ascii="宋体" w:hAnsi="宋体" w:cs="宋体"/>
                <w:b w:val="0"/>
                <w:bCs w:val="0"/>
                <w:color w:val="000000" w:themeColor="text1"/>
                <w:sz w:val="24"/>
                <w:szCs w:val="24"/>
              </w:rPr>
            </w:pPr>
            <w:r>
              <w:rPr>
                <w:rFonts w:hint="eastAsia" w:ascii="宋体" w:hAnsi="宋体" w:cs="宋体"/>
                <w:b w:val="0"/>
                <w:bCs w:val="0"/>
                <w:color w:val="000000" w:themeColor="text1"/>
                <w:sz w:val="24"/>
                <w:szCs w:val="24"/>
              </w:rPr>
              <w:t>1．技能大师工作室运行情况总结</w:t>
            </w:r>
          </w:p>
          <w:p>
            <w:pPr>
              <w:pStyle w:val="13"/>
              <w:spacing w:line="360" w:lineRule="auto"/>
              <w:ind w:firstLine="420"/>
              <w:jc w:val="left"/>
              <w:rPr>
                <w:rFonts w:ascii="宋体" w:hAnsi="宋体" w:cs="宋体"/>
                <w:b w:val="0"/>
                <w:bCs w:val="0"/>
                <w:color w:val="000000" w:themeColor="text1"/>
                <w:sz w:val="24"/>
                <w:szCs w:val="24"/>
              </w:rPr>
            </w:pPr>
            <w:r>
              <w:rPr>
                <w:rFonts w:hint="eastAsia" w:ascii="宋体" w:hAnsi="宋体" w:cs="宋体"/>
                <w:b w:val="0"/>
                <w:bCs w:val="0"/>
                <w:color w:val="000000" w:themeColor="text1"/>
                <w:sz w:val="24"/>
                <w:szCs w:val="24"/>
              </w:rPr>
              <w:t>2．准备校赛</w:t>
            </w:r>
          </w:p>
        </w:tc>
        <w:tc>
          <w:tcPr>
            <w:tcW w:w="930" w:type="dxa"/>
          </w:tcPr>
          <w:p>
            <w:pPr>
              <w:widowControl/>
              <w:spacing w:line="270" w:lineRule="atLeast"/>
              <w:jc w:val="left"/>
              <w:rPr>
                <w:rFonts w:cs="宋体" w:asciiTheme="minorEastAsia" w:hAnsiTheme="minorEastAsia"/>
                <w:bCs/>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widowControl/>
              <w:spacing w:line="270" w:lineRule="atLeast"/>
              <w:jc w:val="center"/>
              <w:rPr>
                <w:rFonts w:cs="宋体" w:asciiTheme="minorEastAsia" w:hAnsiTheme="minorEastAsia"/>
                <w:bCs/>
                <w:color w:val="000000" w:themeColor="text1"/>
                <w:kern w:val="0"/>
                <w:sz w:val="24"/>
                <w:szCs w:val="24"/>
              </w:rPr>
            </w:pPr>
            <w:r>
              <w:rPr>
                <w:rFonts w:cs="宋体" w:asciiTheme="minorEastAsia" w:hAnsiTheme="minorEastAsia"/>
                <w:bCs/>
                <w:color w:val="000000" w:themeColor="text1"/>
                <w:kern w:val="0"/>
                <w:sz w:val="24"/>
                <w:szCs w:val="24"/>
              </w:rPr>
              <w:t>2018</w:t>
            </w:r>
            <w:r>
              <w:rPr>
                <w:rFonts w:hint="eastAsia" w:cs="宋体" w:asciiTheme="minorEastAsia" w:hAnsiTheme="minorEastAsia"/>
                <w:bCs/>
                <w:color w:val="000000" w:themeColor="text1"/>
                <w:kern w:val="0"/>
                <w:sz w:val="24"/>
                <w:szCs w:val="24"/>
              </w:rPr>
              <w:t>年7～9月</w:t>
            </w:r>
          </w:p>
        </w:tc>
        <w:tc>
          <w:tcPr>
            <w:tcW w:w="6237" w:type="dxa"/>
          </w:tcPr>
          <w:p>
            <w:pPr>
              <w:pStyle w:val="13"/>
              <w:spacing w:line="360" w:lineRule="auto"/>
              <w:ind w:firstLine="420"/>
              <w:jc w:val="left"/>
              <w:rPr>
                <w:rFonts w:ascii="宋体" w:hAnsi="宋体" w:cs="宋体"/>
                <w:b w:val="0"/>
                <w:bCs w:val="0"/>
                <w:color w:val="000000" w:themeColor="text1"/>
                <w:sz w:val="24"/>
                <w:szCs w:val="24"/>
              </w:rPr>
            </w:pPr>
            <w:r>
              <w:rPr>
                <w:rFonts w:hint="eastAsia" w:ascii="宋体" w:hAnsi="宋体" w:cs="宋体"/>
                <w:b w:val="0"/>
                <w:bCs w:val="0"/>
                <w:color w:val="000000" w:themeColor="text1"/>
                <w:sz w:val="24"/>
                <w:szCs w:val="24"/>
              </w:rPr>
              <w:t>老年人服务与管理专业精品课程建设（参与）</w:t>
            </w:r>
          </w:p>
        </w:tc>
        <w:tc>
          <w:tcPr>
            <w:tcW w:w="930" w:type="dxa"/>
          </w:tcPr>
          <w:p>
            <w:pPr>
              <w:widowControl/>
              <w:spacing w:line="270" w:lineRule="atLeast"/>
              <w:jc w:val="left"/>
              <w:rPr>
                <w:rFonts w:cs="宋体" w:asciiTheme="minorEastAsia" w:hAnsiTheme="minorEastAsia"/>
                <w:bCs/>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widowControl/>
              <w:spacing w:line="270" w:lineRule="atLeast"/>
              <w:jc w:val="center"/>
              <w:rPr>
                <w:rFonts w:cs="宋体" w:asciiTheme="minorEastAsia" w:hAnsiTheme="minorEastAsia"/>
                <w:bCs/>
                <w:color w:val="000000" w:themeColor="text1"/>
                <w:kern w:val="0"/>
                <w:sz w:val="24"/>
                <w:szCs w:val="24"/>
              </w:rPr>
            </w:pPr>
            <w:r>
              <w:rPr>
                <w:rFonts w:cs="宋体" w:asciiTheme="minorEastAsia" w:hAnsiTheme="minorEastAsia"/>
                <w:bCs/>
                <w:color w:val="000000" w:themeColor="text1"/>
                <w:kern w:val="0"/>
                <w:sz w:val="24"/>
                <w:szCs w:val="24"/>
              </w:rPr>
              <w:t>2018</w:t>
            </w:r>
            <w:r>
              <w:rPr>
                <w:rFonts w:hint="eastAsia" w:cs="宋体" w:asciiTheme="minorEastAsia" w:hAnsiTheme="minorEastAsia"/>
                <w:bCs/>
                <w:color w:val="000000" w:themeColor="text1"/>
                <w:kern w:val="0"/>
                <w:sz w:val="24"/>
                <w:szCs w:val="24"/>
              </w:rPr>
              <w:t>年10～12月</w:t>
            </w:r>
          </w:p>
        </w:tc>
        <w:tc>
          <w:tcPr>
            <w:tcW w:w="6237" w:type="dxa"/>
          </w:tcPr>
          <w:p>
            <w:pPr>
              <w:pStyle w:val="13"/>
              <w:spacing w:line="360" w:lineRule="auto"/>
              <w:ind w:firstLine="420"/>
              <w:jc w:val="left"/>
              <w:rPr>
                <w:rFonts w:ascii="宋体" w:hAnsi="宋体" w:cs="宋体"/>
                <w:b w:val="0"/>
                <w:bCs w:val="0"/>
                <w:color w:val="000000" w:themeColor="text1"/>
                <w:sz w:val="24"/>
                <w:szCs w:val="24"/>
              </w:rPr>
            </w:pPr>
            <w:r>
              <w:rPr>
                <w:rFonts w:hint="eastAsia" w:ascii="宋体" w:hAnsi="宋体" w:cs="宋体"/>
                <w:b w:val="0"/>
                <w:bCs w:val="0"/>
                <w:color w:val="000000" w:themeColor="text1"/>
                <w:sz w:val="24"/>
                <w:szCs w:val="24"/>
              </w:rPr>
              <w:t>聘请机构专家进行技能培训</w:t>
            </w:r>
          </w:p>
          <w:p>
            <w:pPr>
              <w:pStyle w:val="13"/>
              <w:spacing w:line="360" w:lineRule="auto"/>
              <w:ind w:firstLine="420"/>
              <w:jc w:val="left"/>
              <w:rPr>
                <w:rFonts w:ascii="宋体" w:hAnsi="宋体" w:cs="宋体"/>
                <w:b w:val="0"/>
                <w:bCs w:val="0"/>
                <w:color w:val="000000" w:themeColor="text1"/>
                <w:sz w:val="24"/>
                <w:szCs w:val="24"/>
              </w:rPr>
            </w:pPr>
            <w:r>
              <w:rPr>
                <w:rFonts w:hint="eastAsia" w:ascii="宋体" w:hAnsi="宋体" w:cs="宋体"/>
                <w:b w:val="0"/>
                <w:bCs w:val="0"/>
                <w:color w:val="000000" w:themeColor="text1"/>
                <w:sz w:val="24"/>
                <w:szCs w:val="24"/>
              </w:rPr>
              <w:t>参加市及淮海经济区技能大赛</w:t>
            </w:r>
          </w:p>
        </w:tc>
        <w:tc>
          <w:tcPr>
            <w:tcW w:w="930" w:type="dxa"/>
          </w:tcPr>
          <w:p>
            <w:pPr>
              <w:widowControl/>
              <w:spacing w:line="270" w:lineRule="atLeast"/>
              <w:jc w:val="left"/>
              <w:rPr>
                <w:rFonts w:cs="宋体" w:asciiTheme="minorEastAsia" w:hAnsiTheme="minorEastAsia"/>
                <w:bCs/>
                <w:color w:val="000000" w:themeColor="text1"/>
                <w:kern w:val="0"/>
                <w:sz w:val="24"/>
                <w:szCs w:val="24"/>
              </w:rPr>
            </w:pPr>
          </w:p>
        </w:tc>
      </w:tr>
    </w:tbl>
    <w:p>
      <w:pPr>
        <w:rPr>
          <w:rFonts w:ascii="宋体" w:hAnsi="宋体" w:cs="宋体"/>
          <w:b/>
          <w:bCs/>
          <w:color w:val="000000" w:themeColor="text1"/>
          <w:sz w:val="44"/>
          <w:szCs w:val="44"/>
        </w:rPr>
      </w:pPr>
    </w:p>
    <w:p>
      <w:pPr>
        <w:pStyle w:val="13"/>
        <w:spacing w:line="525" w:lineRule="atLeast"/>
        <w:ind w:firstLine="375"/>
        <w:rPr>
          <w:rFonts w:ascii="宋体" w:hAnsi="宋体" w:cs="宋体"/>
          <w:color w:val="000000" w:themeColor="text1"/>
        </w:rPr>
      </w:pPr>
    </w:p>
    <w:p>
      <w:pPr>
        <w:pStyle w:val="13"/>
        <w:spacing w:line="525" w:lineRule="atLeast"/>
        <w:ind w:firstLine="375"/>
        <w:rPr>
          <w:rFonts w:ascii="宋体" w:hAnsi="宋体" w:cs="宋体"/>
          <w:color w:val="000000" w:themeColor="text1"/>
        </w:rPr>
      </w:pPr>
      <w:r>
        <w:rPr>
          <w:rFonts w:hint="eastAsia" w:ascii="宋体" w:hAnsi="宋体" w:cs="宋体"/>
          <w:color w:val="000000" w:themeColor="text1"/>
        </w:rPr>
        <w:t>技能</w:t>
      </w:r>
      <w:r>
        <w:rPr>
          <w:rFonts w:ascii="宋体" w:hAnsi="宋体" w:cs="宋体"/>
          <w:color w:val="000000" w:themeColor="text1"/>
        </w:rPr>
        <w:t>大师</w:t>
      </w:r>
      <w:r>
        <w:rPr>
          <w:rFonts w:hint="eastAsia" w:ascii="宋体" w:hAnsi="宋体" w:cs="宋体"/>
          <w:color w:val="000000" w:themeColor="text1"/>
        </w:rPr>
        <w:t>工作室成员及分工</w:t>
      </w:r>
    </w:p>
    <w:p>
      <w:pPr>
        <w:pStyle w:val="13"/>
        <w:spacing w:line="360" w:lineRule="auto"/>
        <w:ind w:firstLine="420"/>
        <w:jc w:val="left"/>
        <w:rPr>
          <w:rFonts w:ascii="宋体" w:hAnsi="宋体" w:cs="宋体"/>
          <w:bCs w:val="0"/>
          <w:color w:val="000000" w:themeColor="text1"/>
          <w:sz w:val="28"/>
          <w:szCs w:val="28"/>
        </w:rPr>
      </w:pPr>
      <w:r>
        <w:rPr>
          <w:rFonts w:hint="eastAsia" w:ascii="宋体" w:hAnsi="宋体" w:cs="宋体"/>
          <w:bCs w:val="0"/>
          <w:color w:val="000000" w:themeColor="text1"/>
          <w:sz w:val="28"/>
          <w:szCs w:val="28"/>
        </w:rPr>
        <w:t>一、工作室成员</w:t>
      </w:r>
    </w:p>
    <w:p>
      <w:pPr>
        <w:pStyle w:val="13"/>
        <w:spacing w:line="360" w:lineRule="auto"/>
        <w:ind w:firstLine="42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主持人：杨啸</w:t>
      </w:r>
    </w:p>
    <w:p>
      <w:pPr>
        <w:pStyle w:val="13"/>
        <w:spacing w:line="360" w:lineRule="auto"/>
        <w:ind w:firstLine="42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成 员：石溪溪、耿耀、张倩、秦梦啸、蒋传萍、孟方</w:t>
      </w:r>
    </w:p>
    <w:p>
      <w:pPr>
        <w:pStyle w:val="13"/>
        <w:spacing w:line="360" w:lineRule="auto"/>
        <w:ind w:firstLine="420"/>
        <w:jc w:val="left"/>
        <w:rPr>
          <w:rFonts w:ascii="宋体" w:hAnsi="宋体" w:cs="宋体"/>
          <w:bCs w:val="0"/>
          <w:color w:val="000000" w:themeColor="text1"/>
          <w:sz w:val="28"/>
          <w:szCs w:val="28"/>
        </w:rPr>
      </w:pPr>
      <w:r>
        <w:rPr>
          <w:rFonts w:hint="eastAsia" w:ascii="宋体" w:hAnsi="宋体" w:cs="宋体"/>
          <w:bCs w:val="0"/>
          <w:color w:val="000000" w:themeColor="text1"/>
          <w:sz w:val="28"/>
          <w:szCs w:val="28"/>
        </w:rPr>
        <w:t>二、成员分工</w:t>
      </w:r>
    </w:p>
    <w:p>
      <w:pPr>
        <w:pStyle w:val="13"/>
        <w:spacing w:line="360" w:lineRule="auto"/>
        <w:ind w:firstLine="42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1.杨啸：</w:t>
      </w:r>
    </w:p>
    <w:p>
      <w:pPr>
        <w:pStyle w:val="13"/>
        <w:spacing w:line="360" w:lineRule="auto"/>
        <w:ind w:firstLine="42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 xml:space="preserve">  全面主持工作室的工作；制定工作室的工作计划，合理确定成员培养目标；组织开展专业教学研究及实践活动，组织学员外出学习、交流。定期召开工作室成员工作例会；积极开展交流、研讨活动；督促落实各项活动的开展和成果总结推广，撰写工作室工作报告。负责年终考核评价。</w:t>
      </w:r>
    </w:p>
    <w:p>
      <w:pPr>
        <w:pStyle w:val="13"/>
        <w:spacing w:line="360" w:lineRule="auto"/>
        <w:ind w:firstLine="42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 xml:space="preserve"> 2. 秦梦啸、张倩：</w:t>
      </w:r>
    </w:p>
    <w:p>
      <w:pPr>
        <w:pStyle w:val="13"/>
        <w:spacing w:line="360" w:lineRule="auto"/>
        <w:ind w:firstLine="42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负责建立工作室档案及成员档案，负责建立技能大师讲堂等。</w:t>
      </w:r>
    </w:p>
    <w:p>
      <w:pPr>
        <w:pStyle w:val="13"/>
        <w:spacing w:line="360" w:lineRule="auto"/>
        <w:ind w:firstLine="42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 xml:space="preserve"> 3. 耿耀、石溪溪：</w:t>
      </w:r>
    </w:p>
    <w:p>
      <w:pPr>
        <w:pStyle w:val="13"/>
        <w:spacing w:line="360" w:lineRule="auto"/>
        <w:ind w:firstLine="42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负责教学改革方案的制定及实施；负责教学的实施及评价；负责制定工作室成员发展与培养计划，并对其实施全程指导；负责教研课题的开发。</w:t>
      </w:r>
    </w:p>
    <w:p>
      <w:pPr>
        <w:pStyle w:val="13"/>
        <w:spacing w:line="360" w:lineRule="auto"/>
        <w:ind w:firstLine="42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 xml:space="preserve"> 4. 张海舟：</w:t>
      </w:r>
    </w:p>
    <w:p>
      <w:pPr>
        <w:pStyle w:val="13"/>
        <w:spacing w:line="360" w:lineRule="auto"/>
        <w:ind w:firstLine="42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负责教师工作室的资料收集和有关档案资料的管理等。</w:t>
      </w:r>
    </w:p>
    <w:p>
      <w:pPr>
        <w:pStyle w:val="13"/>
        <w:spacing w:line="360" w:lineRule="auto"/>
        <w:ind w:firstLine="42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5. 孟方：</w:t>
      </w:r>
    </w:p>
    <w:p>
      <w:pPr>
        <w:pStyle w:val="13"/>
        <w:spacing w:line="360" w:lineRule="auto"/>
        <w:ind w:firstLine="42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 xml:space="preserve">  负责工作室教育教学成果的推广、教学资源的建立等工作；QQ群的建立、管理，及时更新相关内容；统计工作室成员上传共享资料，供年终考核评价参考；帮助解答健康养老技术上的问题。</w:t>
      </w:r>
    </w:p>
    <w:p>
      <w:pPr>
        <w:widowControl/>
        <w:shd w:val="clear" w:color="auto" w:fill="FFFFFF"/>
        <w:spacing w:line="270" w:lineRule="atLeast"/>
        <w:ind w:firstLine="480"/>
        <w:jc w:val="center"/>
        <w:rPr>
          <w:rFonts w:cs="宋体" w:asciiTheme="minorEastAsia" w:hAnsiTheme="minorEastAsia"/>
          <w:bCs/>
          <w:color w:val="000000" w:themeColor="text1"/>
          <w:kern w:val="0"/>
          <w:sz w:val="28"/>
          <w:szCs w:val="28"/>
        </w:rPr>
      </w:pPr>
      <w:r>
        <w:rPr>
          <w:rFonts w:hint="eastAsia" w:ascii="宋体" w:hAnsi="宋体" w:cs="宋体"/>
          <w:color w:val="000000" w:themeColor="text1"/>
        </w:rPr>
        <w:br w:type="page"/>
      </w:r>
      <w:bookmarkStart w:id="1" w:name="_GoBack"/>
      <w:bookmarkEnd w:id="1"/>
    </w:p>
    <w:sectPr>
      <w:footerReference r:id="rId3" w:type="default"/>
      <w:footerReference r:id="rId4" w:type="even"/>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黑体"/>
    <w:panose1 w:val="00000000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35</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C38F3"/>
    <w:rsid w:val="000020A1"/>
    <w:rsid w:val="00002E77"/>
    <w:rsid w:val="00005626"/>
    <w:rsid w:val="00005C89"/>
    <w:rsid w:val="00013A34"/>
    <w:rsid w:val="0003212D"/>
    <w:rsid w:val="00037CF1"/>
    <w:rsid w:val="000419A2"/>
    <w:rsid w:val="00042B81"/>
    <w:rsid w:val="0004642A"/>
    <w:rsid w:val="0004688A"/>
    <w:rsid w:val="00051782"/>
    <w:rsid w:val="0005225B"/>
    <w:rsid w:val="000601EF"/>
    <w:rsid w:val="00060528"/>
    <w:rsid w:val="00060607"/>
    <w:rsid w:val="00062100"/>
    <w:rsid w:val="000637C1"/>
    <w:rsid w:val="00064DEE"/>
    <w:rsid w:val="00066185"/>
    <w:rsid w:val="00072F7F"/>
    <w:rsid w:val="00073653"/>
    <w:rsid w:val="00075CAE"/>
    <w:rsid w:val="00084FD0"/>
    <w:rsid w:val="000876E3"/>
    <w:rsid w:val="00095CFB"/>
    <w:rsid w:val="00097C2C"/>
    <w:rsid w:val="000A0E57"/>
    <w:rsid w:val="000A17B4"/>
    <w:rsid w:val="000C60C9"/>
    <w:rsid w:val="000C7017"/>
    <w:rsid w:val="000D03B3"/>
    <w:rsid w:val="000D5F24"/>
    <w:rsid w:val="000D6D2F"/>
    <w:rsid w:val="000E3AEE"/>
    <w:rsid w:val="000E5FC9"/>
    <w:rsid w:val="000F2F1C"/>
    <w:rsid w:val="000F38CA"/>
    <w:rsid w:val="00114002"/>
    <w:rsid w:val="001213BA"/>
    <w:rsid w:val="00122B53"/>
    <w:rsid w:val="00124211"/>
    <w:rsid w:val="00126173"/>
    <w:rsid w:val="00136E94"/>
    <w:rsid w:val="00143F96"/>
    <w:rsid w:val="00155B6E"/>
    <w:rsid w:val="001716E7"/>
    <w:rsid w:val="001774DC"/>
    <w:rsid w:val="001865A1"/>
    <w:rsid w:val="00197D75"/>
    <w:rsid w:val="001A0196"/>
    <w:rsid w:val="001A1879"/>
    <w:rsid w:val="001A287E"/>
    <w:rsid w:val="001A5A70"/>
    <w:rsid w:val="001B5A6A"/>
    <w:rsid w:val="001D3690"/>
    <w:rsid w:val="001E628F"/>
    <w:rsid w:val="001F200F"/>
    <w:rsid w:val="001F735E"/>
    <w:rsid w:val="00206B79"/>
    <w:rsid w:val="00220A96"/>
    <w:rsid w:val="00222390"/>
    <w:rsid w:val="00224EB1"/>
    <w:rsid w:val="0023628B"/>
    <w:rsid w:val="00247C9C"/>
    <w:rsid w:val="00271BE9"/>
    <w:rsid w:val="0027471B"/>
    <w:rsid w:val="0028019C"/>
    <w:rsid w:val="00281CA0"/>
    <w:rsid w:val="00294B09"/>
    <w:rsid w:val="002A0BD9"/>
    <w:rsid w:val="002A7F1D"/>
    <w:rsid w:val="002C28E5"/>
    <w:rsid w:val="002C4169"/>
    <w:rsid w:val="002C6116"/>
    <w:rsid w:val="002C61BE"/>
    <w:rsid w:val="002D5930"/>
    <w:rsid w:val="002D68A0"/>
    <w:rsid w:val="002E19BD"/>
    <w:rsid w:val="002E7C0F"/>
    <w:rsid w:val="002F0827"/>
    <w:rsid w:val="002F5A67"/>
    <w:rsid w:val="00307C35"/>
    <w:rsid w:val="00313C1B"/>
    <w:rsid w:val="00316729"/>
    <w:rsid w:val="003244CD"/>
    <w:rsid w:val="00326CA8"/>
    <w:rsid w:val="0033448F"/>
    <w:rsid w:val="003363FC"/>
    <w:rsid w:val="003412D7"/>
    <w:rsid w:val="003439D0"/>
    <w:rsid w:val="00354848"/>
    <w:rsid w:val="00355BDE"/>
    <w:rsid w:val="00360A3F"/>
    <w:rsid w:val="0036251C"/>
    <w:rsid w:val="00365E8C"/>
    <w:rsid w:val="00374D2A"/>
    <w:rsid w:val="003830E3"/>
    <w:rsid w:val="00383A7D"/>
    <w:rsid w:val="00390049"/>
    <w:rsid w:val="00395904"/>
    <w:rsid w:val="00397E1A"/>
    <w:rsid w:val="003A118F"/>
    <w:rsid w:val="003A4490"/>
    <w:rsid w:val="003B2C0F"/>
    <w:rsid w:val="003B4771"/>
    <w:rsid w:val="003C3B48"/>
    <w:rsid w:val="003C4F6F"/>
    <w:rsid w:val="003C59A4"/>
    <w:rsid w:val="003C5B4D"/>
    <w:rsid w:val="003D0FBD"/>
    <w:rsid w:val="003E5584"/>
    <w:rsid w:val="003F4040"/>
    <w:rsid w:val="003F585A"/>
    <w:rsid w:val="004061C1"/>
    <w:rsid w:val="00406536"/>
    <w:rsid w:val="004065F0"/>
    <w:rsid w:val="00413DD3"/>
    <w:rsid w:val="00414D65"/>
    <w:rsid w:val="00414DCE"/>
    <w:rsid w:val="0041746A"/>
    <w:rsid w:val="00427AB3"/>
    <w:rsid w:val="004360B3"/>
    <w:rsid w:val="004526B0"/>
    <w:rsid w:val="00452B89"/>
    <w:rsid w:val="004869C9"/>
    <w:rsid w:val="004A1A9B"/>
    <w:rsid w:val="004A5C04"/>
    <w:rsid w:val="004B0B34"/>
    <w:rsid w:val="004B18CD"/>
    <w:rsid w:val="004B3679"/>
    <w:rsid w:val="004B5CF7"/>
    <w:rsid w:val="004B749B"/>
    <w:rsid w:val="004C38F3"/>
    <w:rsid w:val="004D1923"/>
    <w:rsid w:val="004E20F9"/>
    <w:rsid w:val="004F5A65"/>
    <w:rsid w:val="004F6D39"/>
    <w:rsid w:val="0050230C"/>
    <w:rsid w:val="00510040"/>
    <w:rsid w:val="0051102A"/>
    <w:rsid w:val="0052724D"/>
    <w:rsid w:val="00534455"/>
    <w:rsid w:val="005356F1"/>
    <w:rsid w:val="005410F2"/>
    <w:rsid w:val="0056302A"/>
    <w:rsid w:val="005734FC"/>
    <w:rsid w:val="00575536"/>
    <w:rsid w:val="00575ABD"/>
    <w:rsid w:val="00585058"/>
    <w:rsid w:val="00594259"/>
    <w:rsid w:val="00596A28"/>
    <w:rsid w:val="005A1205"/>
    <w:rsid w:val="005A20D9"/>
    <w:rsid w:val="005B2510"/>
    <w:rsid w:val="005B58A0"/>
    <w:rsid w:val="005C3836"/>
    <w:rsid w:val="005C729A"/>
    <w:rsid w:val="005D1831"/>
    <w:rsid w:val="005E1DA5"/>
    <w:rsid w:val="005F0DBA"/>
    <w:rsid w:val="00600070"/>
    <w:rsid w:val="00600CED"/>
    <w:rsid w:val="0060129C"/>
    <w:rsid w:val="0060216A"/>
    <w:rsid w:val="00602F7F"/>
    <w:rsid w:val="00603E8D"/>
    <w:rsid w:val="00606A0C"/>
    <w:rsid w:val="00626FAB"/>
    <w:rsid w:val="00627BF2"/>
    <w:rsid w:val="00646A08"/>
    <w:rsid w:val="00677D85"/>
    <w:rsid w:val="00684A28"/>
    <w:rsid w:val="0068579D"/>
    <w:rsid w:val="0069496E"/>
    <w:rsid w:val="006969BB"/>
    <w:rsid w:val="006973A0"/>
    <w:rsid w:val="006A22E6"/>
    <w:rsid w:val="006A5F6D"/>
    <w:rsid w:val="006B6559"/>
    <w:rsid w:val="006C0FA9"/>
    <w:rsid w:val="006C281F"/>
    <w:rsid w:val="006C4E6B"/>
    <w:rsid w:val="006D17DC"/>
    <w:rsid w:val="006D2735"/>
    <w:rsid w:val="006D2E1C"/>
    <w:rsid w:val="006D4F8C"/>
    <w:rsid w:val="006E1702"/>
    <w:rsid w:val="006E75AD"/>
    <w:rsid w:val="006F0D3C"/>
    <w:rsid w:val="006F6802"/>
    <w:rsid w:val="00705AD8"/>
    <w:rsid w:val="0072182D"/>
    <w:rsid w:val="00722139"/>
    <w:rsid w:val="00724CB4"/>
    <w:rsid w:val="007266A3"/>
    <w:rsid w:val="0074030A"/>
    <w:rsid w:val="00741087"/>
    <w:rsid w:val="007626A3"/>
    <w:rsid w:val="00764156"/>
    <w:rsid w:val="00771C90"/>
    <w:rsid w:val="00773D2E"/>
    <w:rsid w:val="0077706B"/>
    <w:rsid w:val="007942F9"/>
    <w:rsid w:val="00796DF1"/>
    <w:rsid w:val="007A2A0B"/>
    <w:rsid w:val="007B6CB0"/>
    <w:rsid w:val="007C4CC3"/>
    <w:rsid w:val="008000B2"/>
    <w:rsid w:val="00803A6D"/>
    <w:rsid w:val="00806B61"/>
    <w:rsid w:val="00807A65"/>
    <w:rsid w:val="0081015F"/>
    <w:rsid w:val="00816BD1"/>
    <w:rsid w:val="00820223"/>
    <w:rsid w:val="008224B6"/>
    <w:rsid w:val="008238F9"/>
    <w:rsid w:val="00832741"/>
    <w:rsid w:val="00840365"/>
    <w:rsid w:val="008405EB"/>
    <w:rsid w:val="0084286F"/>
    <w:rsid w:val="00845936"/>
    <w:rsid w:val="00845E11"/>
    <w:rsid w:val="00846681"/>
    <w:rsid w:val="00850BBB"/>
    <w:rsid w:val="008638D2"/>
    <w:rsid w:val="00865487"/>
    <w:rsid w:val="008657AF"/>
    <w:rsid w:val="00880C6F"/>
    <w:rsid w:val="0088111A"/>
    <w:rsid w:val="00884E83"/>
    <w:rsid w:val="00886537"/>
    <w:rsid w:val="00891D54"/>
    <w:rsid w:val="00892B4A"/>
    <w:rsid w:val="008A70B0"/>
    <w:rsid w:val="008B14D8"/>
    <w:rsid w:val="008D2EAA"/>
    <w:rsid w:val="008E30AF"/>
    <w:rsid w:val="008F20F1"/>
    <w:rsid w:val="00911D83"/>
    <w:rsid w:val="009129BD"/>
    <w:rsid w:val="00915E82"/>
    <w:rsid w:val="0093494D"/>
    <w:rsid w:val="009413C0"/>
    <w:rsid w:val="0094176E"/>
    <w:rsid w:val="009463FE"/>
    <w:rsid w:val="00946CFD"/>
    <w:rsid w:val="00950313"/>
    <w:rsid w:val="00952737"/>
    <w:rsid w:val="00960298"/>
    <w:rsid w:val="00960E06"/>
    <w:rsid w:val="00976C99"/>
    <w:rsid w:val="00985D26"/>
    <w:rsid w:val="00995DF2"/>
    <w:rsid w:val="009A64C2"/>
    <w:rsid w:val="009B0364"/>
    <w:rsid w:val="009B44A8"/>
    <w:rsid w:val="009D6D80"/>
    <w:rsid w:val="009E11DC"/>
    <w:rsid w:val="009E4321"/>
    <w:rsid w:val="009F5524"/>
    <w:rsid w:val="00A0020A"/>
    <w:rsid w:val="00A03023"/>
    <w:rsid w:val="00A053B9"/>
    <w:rsid w:val="00A170FE"/>
    <w:rsid w:val="00A270B4"/>
    <w:rsid w:val="00A35041"/>
    <w:rsid w:val="00A353B3"/>
    <w:rsid w:val="00A404D8"/>
    <w:rsid w:val="00A40EF7"/>
    <w:rsid w:val="00A524EE"/>
    <w:rsid w:val="00A52927"/>
    <w:rsid w:val="00A62763"/>
    <w:rsid w:val="00A65064"/>
    <w:rsid w:val="00A661CD"/>
    <w:rsid w:val="00A7407F"/>
    <w:rsid w:val="00A74767"/>
    <w:rsid w:val="00A979D7"/>
    <w:rsid w:val="00AA1624"/>
    <w:rsid w:val="00AD060B"/>
    <w:rsid w:val="00AD39B4"/>
    <w:rsid w:val="00AE354C"/>
    <w:rsid w:val="00AE3658"/>
    <w:rsid w:val="00AF0A8A"/>
    <w:rsid w:val="00AF36BC"/>
    <w:rsid w:val="00AF3E33"/>
    <w:rsid w:val="00AF6787"/>
    <w:rsid w:val="00B12749"/>
    <w:rsid w:val="00B24AF7"/>
    <w:rsid w:val="00B33EA0"/>
    <w:rsid w:val="00B34B4D"/>
    <w:rsid w:val="00B47D2C"/>
    <w:rsid w:val="00B5301F"/>
    <w:rsid w:val="00B544A6"/>
    <w:rsid w:val="00B544CF"/>
    <w:rsid w:val="00B64FC0"/>
    <w:rsid w:val="00B656B5"/>
    <w:rsid w:val="00B72843"/>
    <w:rsid w:val="00B75849"/>
    <w:rsid w:val="00B76FAF"/>
    <w:rsid w:val="00BA2A49"/>
    <w:rsid w:val="00BA3D92"/>
    <w:rsid w:val="00BA6DA0"/>
    <w:rsid w:val="00BB0549"/>
    <w:rsid w:val="00BB37D9"/>
    <w:rsid w:val="00BB59A2"/>
    <w:rsid w:val="00BC32B9"/>
    <w:rsid w:val="00BD50A5"/>
    <w:rsid w:val="00BE2D42"/>
    <w:rsid w:val="00BE36B7"/>
    <w:rsid w:val="00C01FCE"/>
    <w:rsid w:val="00C07C61"/>
    <w:rsid w:val="00C13DC6"/>
    <w:rsid w:val="00C16C8B"/>
    <w:rsid w:val="00C41424"/>
    <w:rsid w:val="00C4473F"/>
    <w:rsid w:val="00C509EC"/>
    <w:rsid w:val="00C50F6F"/>
    <w:rsid w:val="00C52B15"/>
    <w:rsid w:val="00C549BB"/>
    <w:rsid w:val="00C61A58"/>
    <w:rsid w:val="00C62045"/>
    <w:rsid w:val="00C646FE"/>
    <w:rsid w:val="00C74A7B"/>
    <w:rsid w:val="00C7611B"/>
    <w:rsid w:val="00C814DC"/>
    <w:rsid w:val="00C83106"/>
    <w:rsid w:val="00C92406"/>
    <w:rsid w:val="00C93567"/>
    <w:rsid w:val="00CA0D10"/>
    <w:rsid w:val="00CA7478"/>
    <w:rsid w:val="00CB12FA"/>
    <w:rsid w:val="00CB643E"/>
    <w:rsid w:val="00CC4136"/>
    <w:rsid w:val="00CC6A0A"/>
    <w:rsid w:val="00CD049A"/>
    <w:rsid w:val="00CD3096"/>
    <w:rsid w:val="00CD4BEE"/>
    <w:rsid w:val="00CF483E"/>
    <w:rsid w:val="00D04319"/>
    <w:rsid w:val="00D14443"/>
    <w:rsid w:val="00D1751A"/>
    <w:rsid w:val="00D20339"/>
    <w:rsid w:val="00D24D50"/>
    <w:rsid w:val="00D30C05"/>
    <w:rsid w:val="00D401B0"/>
    <w:rsid w:val="00D4300C"/>
    <w:rsid w:val="00D56B61"/>
    <w:rsid w:val="00D60AAB"/>
    <w:rsid w:val="00D73795"/>
    <w:rsid w:val="00D878C9"/>
    <w:rsid w:val="00D87B36"/>
    <w:rsid w:val="00D9084F"/>
    <w:rsid w:val="00DA56B2"/>
    <w:rsid w:val="00DA5A5F"/>
    <w:rsid w:val="00DB232A"/>
    <w:rsid w:val="00DB7DC2"/>
    <w:rsid w:val="00DC230E"/>
    <w:rsid w:val="00DC282A"/>
    <w:rsid w:val="00DC4C06"/>
    <w:rsid w:val="00DD07E1"/>
    <w:rsid w:val="00DD57C8"/>
    <w:rsid w:val="00DE3861"/>
    <w:rsid w:val="00DE53FD"/>
    <w:rsid w:val="00DF52D5"/>
    <w:rsid w:val="00E00CA2"/>
    <w:rsid w:val="00E014E4"/>
    <w:rsid w:val="00E066E1"/>
    <w:rsid w:val="00E17098"/>
    <w:rsid w:val="00E17A38"/>
    <w:rsid w:val="00E339D9"/>
    <w:rsid w:val="00E33C9C"/>
    <w:rsid w:val="00E42E8F"/>
    <w:rsid w:val="00E4480A"/>
    <w:rsid w:val="00E44919"/>
    <w:rsid w:val="00E4494C"/>
    <w:rsid w:val="00E51183"/>
    <w:rsid w:val="00E5504E"/>
    <w:rsid w:val="00E56F92"/>
    <w:rsid w:val="00E75811"/>
    <w:rsid w:val="00E75E42"/>
    <w:rsid w:val="00E84857"/>
    <w:rsid w:val="00E90467"/>
    <w:rsid w:val="00EB5982"/>
    <w:rsid w:val="00EC77A5"/>
    <w:rsid w:val="00EE0655"/>
    <w:rsid w:val="00EE4498"/>
    <w:rsid w:val="00EE4EB4"/>
    <w:rsid w:val="00F07BF5"/>
    <w:rsid w:val="00F11FF6"/>
    <w:rsid w:val="00F26119"/>
    <w:rsid w:val="00F34AFF"/>
    <w:rsid w:val="00F44B39"/>
    <w:rsid w:val="00F45A32"/>
    <w:rsid w:val="00F45D61"/>
    <w:rsid w:val="00F545B8"/>
    <w:rsid w:val="00F5618B"/>
    <w:rsid w:val="00F57FAB"/>
    <w:rsid w:val="00F6287A"/>
    <w:rsid w:val="00F72A49"/>
    <w:rsid w:val="00F77DCF"/>
    <w:rsid w:val="00F77DD3"/>
    <w:rsid w:val="00F80D9A"/>
    <w:rsid w:val="00F909B5"/>
    <w:rsid w:val="00F93DE4"/>
    <w:rsid w:val="00F96F49"/>
    <w:rsid w:val="00FA4EDE"/>
    <w:rsid w:val="00FC6853"/>
    <w:rsid w:val="00FC7E2A"/>
    <w:rsid w:val="00FD2440"/>
    <w:rsid w:val="00FE2265"/>
    <w:rsid w:val="05C33EFA"/>
    <w:rsid w:val="32BA33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8"/>
    <w:semiHidden/>
    <w:unhideWhenUsed/>
    <w:qFormat/>
    <w:uiPriority w:val="99"/>
    <w:pPr>
      <w:ind w:left="100" w:leftChars="2500"/>
    </w:pPr>
  </w:style>
  <w:style w:type="paragraph" w:styleId="3">
    <w:name w:val="Balloon Text"/>
    <w:basedOn w:val="1"/>
    <w:link w:val="17"/>
    <w:semiHidden/>
    <w:unhideWhenUsed/>
    <w:qFormat/>
    <w:uiPriority w:val="99"/>
    <w:rPr>
      <w:sz w:val="18"/>
      <w:szCs w:val="18"/>
    </w:rPr>
  </w:style>
  <w:style w:type="paragraph" w:styleId="4">
    <w:name w:val="footer"/>
    <w:basedOn w:val="1"/>
    <w:link w:val="12"/>
    <w:uiPriority w:val="0"/>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page number"/>
    <w:basedOn w:val="9"/>
    <w:uiPriority w:val="0"/>
  </w:style>
  <w:style w:type="character" w:customStyle="1" w:styleId="12">
    <w:name w:val="页脚 Char"/>
    <w:basedOn w:val="9"/>
    <w:link w:val="4"/>
    <w:uiPriority w:val="0"/>
    <w:rPr>
      <w:rFonts w:ascii="Times New Roman" w:hAnsi="Times New Roman" w:eastAsia="宋体" w:cs="Times New Roman"/>
      <w:sz w:val="18"/>
      <w:szCs w:val="18"/>
    </w:rPr>
  </w:style>
  <w:style w:type="paragraph" w:customStyle="1" w:styleId="13">
    <w:name w:val="标题1"/>
    <w:basedOn w:val="1"/>
    <w:qFormat/>
    <w:uiPriority w:val="0"/>
    <w:pPr>
      <w:widowControl/>
      <w:pBdr>
        <w:top w:val="none" w:color="auto" w:sz="0" w:space="11"/>
        <w:bottom w:val="none" w:color="auto" w:sz="0" w:space="11"/>
      </w:pBdr>
      <w:jc w:val="center"/>
    </w:pPr>
    <w:rPr>
      <w:rFonts w:ascii="Times New Roman" w:hAnsi="Times New Roman" w:eastAsia="宋体" w:cs="Times New Roman"/>
      <w:b/>
      <w:bCs/>
      <w:kern w:val="0"/>
      <w:sz w:val="32"/>
      <w:szCs w:val="32"/>
    </w:rPr>
  </w:style>
  <w:style w:type="paragraph" w:customStyle="1" w:styleId="14">
    <w:name w:val="p"/>
    <w:basedOn w:val="1"/>
    <w:qFormat/>
    <w:uiPriority w:val="0"/>
    <w:pPr>
      <w:widowControl/>
      <w:spacing w:line="525" w:lineRule="atLeast"/>
      <w:ind w:firstLine="375"/>
      <w:jc w:val="left"/>
    </w:pPr>
    <w:rPr>
      <w:rFonts w:ascii="Times New Roman" w:hAnsi="Times New Roman" w:eastAsia="宋体" w:cs="Times New Roman"/>
      <w:kern w:val="0"/>
      <w:sz w:val="24"/>
      <w:szCs w:val="24"/>
    </w:rPr>
  </w:style>
  <w:style w:type="table" w:customStyle="1" w:styleId="15">
    <w:name w:val="网格型1"/>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页眉 Char"/>
    <w:basedOn w:val="9"/>
    <w:link w:val="5"/>
    <w:qFormat/>
    <w:uiPriority w:val="99"/>
    <w:rPr>
      <w:sz w:val="18"/>
      <w:szCs w:val="18"/>
    </w:rPr>
  </w:style>
  <w:style w:type="character" w:customStyle="1" w:styleId="17">
    <w:name w:val="批注框文本 Char"/>
    <w:basedOn w:val="9"/>
    <w:link w:val="3"/>
    <w:semiHidden/>
    <w:qFormat/>
    <w:uiPriority w:val="99"/>
    <w:rPr>
      <w:kern w:val="2"/>
      <w:sz w:val="18"/>
      <w:szCs w:val="18"/>
    </w:rPr>
  </w:style>
  <w:style w:type="character" w:customStyle="1" w:styleId="18">
    <w:name w:val="日期 Char"/>
    <w:basedOn w:val="9"/>
    <w:link w:val="2"/>
    <w:semiHidden/>
    <w:qFormat/>
    <w:uiPriority w:val="99"/>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F947F-6F50-4497-83FD-53498BF0260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35</Pages>
  <Words>1105</Words>
  <Characters>6304</Characters>
  <Lines>52</Lines>
  <Paragraphs>14</Paragraphs>
  <TotalTime>1128</TotalTime>
  <ScaleCrop>false</ScaleCrop>
  <LinksUpToDate>false</LinksUpToDate>
  <CharactersWithSpaces>7395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2018-11-08T11:09:00Z</dcterms:created>
  <dc:creator>Windows 用户</dc:creator>
  <cp:lastModifiedBy>5omebody</cp:lastModifiedBy>
  <dcterms:modified xsi:type="dcterms:W3CDTF">2022-01-23T13:45:47Z</dcterms:modified>
  <cp:revision>603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DE749C529D10410A966177BAA8D72043</vt:lpwstr>
  </property>
</Properties>
</file>