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5" w:type="dxa"/>
        <w:tblInd w:w="-7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1095"/>
        <w:gridCol w:w="1785"/>
        <w:gridCol w:w="8458"/>
        <w:gridCol w:w="1052"/>
        <w:gridCol w:w="1620"/>
      </w:tblGrid>
      <w:tr w:rsidR="008E3C2C" w:rsidRPr="002E11E0" w:rsidTr="00B11ED3">
        <w:trPr>
          <w:trHeight w:val="870"/>
        </w:trPr>
        <w:tc>
          <w:tcPr>
            <w:tcW w:w="14685" w:type="dxa"/>
            <w:gridSpan w:val="6"/>
            <w:shd w:val="clear" w:color="auto" w:fill="auto"/>
            <w:vAlign w:val="bottom"/>
          </w:tcPr>
          <w:p w:rsidR="008E3C2C" w:rsidRPr="002E11E0" w:rsidRDefault="008E3C2C" w:rsidP="00B11ED3">
            <w:pPr>
              <w:spacing w:line="560" w:lineRule="exact"/>
              <w:jc w:val="center"/>
              <w:rPr>
                <w:rFonts w:ascii="华文中宋" w:eastAsia="华文中宋" w:hAnsi="华文中宋" w:cs="华文中宋"/>
                <w:b/>
                <w:sz w:val="56"/>
                <w:szCs w:val="56"/>
              </w:rPr>
            </w:pPr>
            <w:r w:rsidRPr="002E11E0">
              <w:rPr>
                <w:rFonts w:asciiTheme="minorEastAsia" w:hAnsiTheme="minorEastAsia" w:cstheme="minorEastAsia" w:hint="eastAsia"/>
                <w:b/>
                <w:bCs/>
                <w:sz w:val="44"/>
                <w:szCs w:val="44"/>
              </w:rPr>
              <w:t>2018</w:t>
            </w:r>
            <w:r w:rsidRPr="002E11E0">
              <w:rPr>
                <w:rFonts w:asciiTheme="minorEastAsia" w:hAnsiTheme="minorEastAsia" w:cstheme="minorEastAsia" w:hint="eastAsia"/>
                <w:b/>
                <w:bCs/>
                <w:sz w:val="44"/>
                <w:szCs w:val="44"/>
              </w:rPr>
              <w:t>年度组织生活会</w:t>
            </w:r>
            <w:r w:rsidRPr="002E11E0">
              <w:rPr>
                <w:rFonts w:asciiTheme="minorEastAsia" w:hAnsiTheme="minorEastAsia" w:cstheme="minorEastAsia" w:hint="eastAsia"/>
                <w:b/>
                <w:bCs/>
                <w:sz w:val="44"/>
                <w:szCs w:val="44"/>
                <w:lang/>
              </w:rPr>
              <w:t>工作安排表</w:t>
            </w:r>
          </w:p>
        </w:tc>
      </w:tr>
      <w:tr w:rsidR="008E3C2C" w:rsidRPr="002E11E0" w:rsidTr="00B11ED3">
        <w:trPr>
          <w:trHeight w:val="360"/>
        </w:trPr>
        <w:tc>
          <w:tcPr>
            <w:tcW w:w="675" w:type="dxa"/>
            <w:shd w:val="clear" w:color="auto" w:fill="auto"/>
            <w:vAlign w:val="bottom"/>
          </w:tcPr>
          <w:p w:rsidR="008E3C2C" w:rsidRPr="002E11E0" w:rsidRDefault="008E3C2C" w:rsidP="00B11ED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:rsidR="008E3C2C" w:rsidRPr="002E11E0" w:rsidRDefault="008E3C2C" w:rsidP="00B11ED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8E3C2C" w:rsidRPr="002E11E0" w:rsidRDefault="008E3C2C" w:rsidP="00B11ED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8E3C2C" w:rsidRPr="002E11E0" w:rsidRDefault="008E3C2C" w:rsidP="00B11ED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E3C2C" w:rsidRPr="002E11E0" w:rsidRDefault="008E3C2C" w:rsidP="00B11ED3">
            <w:pPr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E11E0">
              <w:rPr>
                <w:rFonts w:ascii="宋体" w:eastAsia="宋体" w:hAnsi="宋体" w:cs="宋体" w:hint="eastAsia"/>
                <w:sz w:val="24"/>
                <w:lang/>
              </w:rPr>
              <w:t>2019年3月11日</w:t>
            </w:r>
          </w:p>
        </w:tc>
      </w:tr>
      <w:tr w:rsidR="008E3C2C" w:rsidRPr="002E11E0" w:rsidTr="00B11ED3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2E11E0">
              <w:rPr>
                <w:rFonts w:ascii="黑体" w:eastAsia="黑体" w:hAnsi="黑体" w:cs="黑体" w:hint="eastAsia"/>
                <w:bCs/>
                <w:sz w:val="24"/>
                <w:lang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2E11E0">
              <w:rPr>
                <w:rFonts w:ascii="黑体" w:eastAsia="黑体" w:hAnsi="黑体" w:cs="黑体" w:hint="eastAsia"/>
                <w:bCs/>
                <w:sz w:val="24"/>
                <w:lang/>
              </w:rPr>
              <w:t>时间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2E11E0">
              <w:rPr>
                <w:rFonts w:ascii="黑体" w:eastAsia="黑体" w:hAnsi="黑体" w:cs="黑体" w:hint="eastAsia"/>
                <w:bCs/>
                <w:sz w:val="24"/>
                <w:lang/>
              </w:rPr>
              <w:t>活动名称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2E11E0">
              <w:rPr>
                <w:rFonts w:ascii="黑体" w:eastAsia="黑体" w:hAnsi="黑体" w:cs="黑体" w:hint="eastAsia"/>
                <w:bCs/>
                <w:sz w:val="24"/>
                <w:lang/>
              </w:rPr>
              <w:t>活动内容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2E11E0">
              <w:rPr>
                <w:rFonts w:ascii="黑体" w:eastAsia="黑体" w:hAnsi="黑体" w:cs="黑体" w:hint="eastAsia"/>
                <w:bCs/>
                <w:sz w:val="24"/>
                <w:lang/>
              </w:rPr>
              <w:t>参加人员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 w:rsidRPr="002E11E0">
              <w:rPr>
                <w:rFonts w:ascii="黑体" w:eastAsia="黑体" w:hAnsi="黑体" w:cs="黑体" w:hint="eastAsia"/>
                <w:bCs/>
                <w:sz w:val="24"/>
                <w:lang/>
              </w:rPr>
              <w:t>责任单位</w:t>
            </w:r>
          </w:p>
        </w:tc>
      </w:tr>
      <w:tr w:rsidR="008E3C2C" w:rsidRPr="002E11E0" w:rsidTr="00B11ED3">
        <w:trPr>
          <w:trHeight w:val="1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2E11E0">
              <w:rPr>
                <w:rFonts w:ascii="宋体" w:eastAsia="宋体" w:hAnsi="宋体" w:cs="宋体" w:hint="eastAsia"/>
                <w:sz w:val="24"/>
                <w:lang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3月11日-12日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制定工作方案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spacing w:line="500" w:lineRule="exact"/>
              <w:ind w:firstLineChars="200" w:firstLine="440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各党支部制定召开</w:t>
            </w:r>
            <w:r w:rsidRPr="002E11E0">
              <w:rPr>
                <w:rFonts w:asciiTheme="minorEastAsia" w:hAnsiTheme="minorEastAsia" w:cstheme="minorEastAsia" w:hint="eastAsia"/>
              </w:rPr>
              <w:t>组织生活会</w:t>
            </w:r>
            <w:r w:rsidRPr="002E11E0">
              <w:rPr>
                <w:rFonts w:ascii="宋体" w:eastAsia="宋体" w:hAnsi="宋体" w:cs="宋体" w:hint="eastAsia"/>
                <w:lang/>
              </w:rPr>
              <w:t>的工作方案，明确具体操作办法，明确会议时间、主题和目标，并向上一级党组织请示，上级党组织要及时批复。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党支部委员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各党支部</w:t>
            </w:r>
          </w:p>
        </w:tc>
      </w:tr>
      <w:tr w:rsidR="008E3C2C" w:rsidRPr="002E11E0" w:rsidTr="00B11ED3">
        <w:trPr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2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3月12日-15日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组织党员学习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autoSpaceDE w:val="0"/>
              <w:spacing w:line="500" w:lineRule="exact"/>
              <w:ind w:firstLineChars="200" w:firstLine="440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bCs/>
                <w:lang/>
              </w:rPr>
              <w:t>学习王继才同志先进事迹和淮海战役精神</w:t>
            </w:r>
            <w:r>
              <w:rPr>
                <w:rFonts w:ascii="宋体" w:eastAsia="宋体" w:hAnsi="宋体" w:cs="宋体" w:hint="eastAsia"/>
                <w:bCs/>
                <w:lang/>
              </w:rPr>
              <w:t>，</w:t>
            </w:r>
            <w:bookmarkStart w:id="0" w:name="_GoBack"/>
            <w:bookmarkEnd w:id="0"/>
            <w:r w:rsidRPr="002E11E0">
              <w:rPr>
                <w:rFonts w:ascii="宋体" w:eastAsia="宋体" w:hAnsi="宋体" w:cs="宋体" w:hint="eastAsia"/>
                <w:bCs/>
                <w:lang/>
              </w:rPr>
              <w:t>组织党员集体收看江苏先锋网视频《孤岛32年》。引导党员以严肃认真的态度参加组织生活会。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全体党员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各党支部</w:t>
            </w:r>
          </w:p>
        </w:tc>
      </w:tr>
      <w:tr w:rsidR="008E3C2C" w:rsidRPr="002E11E0" w:rsidTr="00B11ED3">
        <w:trPr>
          <w:trHeight w:val="9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2E11E0">
              <w:rPr>
                <w:rFonts w:ascii="宋体" w:eastAsia="宋体" w:hAnsi="宋体" w:cs="宋体" w:hint="eastAsia"/>
                <w:sz w:val="24"/>
                <w:lang/>
              </w:rPr>
              <w:t>3</w:t>
            </w: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深入查摆问题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spacing w:line="500" w:lineRule="exact"/>
              <w:ind w:firstLineChars="200" w:firstLine="440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bCs/>
              </w:rPr>
              <w:t>党支部班子、班子成员和党员要围绕是否树牢“四个意识”、是否坚定“四个自信”、是否坚决做到“两个维护”和履职践诺、担当作为、真抓实干、遵规守纪，深入查摆具体问题。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全体党员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各党支部</w:t>
            </w:r>
          </w:p>
        </w:tc>
      </w:tr>
      <w:tr w:rsidR="008E3C2C" w:rsidRPr="002E11E0" w:rsidTr="00B11ED3">
        <w:trPr>
          <w:trHeight w:val="7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4</w:t>
            </w: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开展谈心谈话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spacing w:line="500" w:lineRule="exact"/>
              <w:ind w:firstLineChars="200" w:firstLine="440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党支部班子成员之间、党员之间要开展谈心谈话，广泛听取群众和服务对象的意见，形成谈话记录表。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全体党员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各党支部</w:t>
            </w:r>
          </w:p>
        </w:tc>
      </w:tr>
      <w:tr w:rsidR="008E3C2C" w:rsidRPr="002E11E0" w:rsidTr="00B11ED3">
        <w:trPr>
          <w:trHeight w:val="8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  <w:r w:rsidRPr="002E11E0">
              <w:rPr>
                <w:rFonts w:ascii="宋体" w:eastAsia="宋体" w:hAnsi="宋体" w:cs="宋体" w:hint="eastAsia"/>
                <w:sz w:val="24"/>
                <w:lang/>
              </w:rPr>
              <w:t>5</w:t>
            </w: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lang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撰写对照检查</w:t>
            </w:r>
          </w:p>
          <w:p w:rsidR="008E3C2C" w:rsidRPr="002E11E0" w:rsidRDefault="008E3C2C" w:rsidP="00B11ED3">
            <w:pPr>
              <w:ind w:firstLineChars="300" w:firstLine="660"/>
              <w:textAlignment w:val="center"/>
              <w:rPr>
                <w:rFonts w:ascii="宋体" w:eastAsia="宋体" w:hAnsi="宋体" w:cs="宋体"/>
                <w:lang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材料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spacing w:line="500" w:lineRule="exact"/>
              <w:ind w:firstLineChars="200" w:firstLine="440"/>
              <w:textAlignment w:val="center"/>
              <w:rPr>
                <w:rFonts w:ascii="宋体" w:eastAsia="宋体" w:hAnsi="宋体" w:cs="宋体"/>
                <w:lang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党支部班子成员根据梳理的问题和谈心谈话情况，形成对照检查材料。党员形成简</w:t>
            </w:r>
            <w:r w:rsidRPr="002E11E0">
              <w:rPr>
                <w:rFonts w:ascii="宋体" w:eastAsia="宋体" w:hAnsi="宋体" w:cs="宋体" w:hint="eastAsia"/>
                <w:lang/>
              </w:rPr>
              <w:lastRenderedPageBreak/>
              <w:t>要发言提纲。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lang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lastRenderedPageBreak/>
              <w:t>党支部委员</w:t>
            </w:r>
          </w:p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lang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lastRenderedPageBreak/>
              <w:t>全体党员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lang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lastRenderedPageBreak/>
              <w:t>各党支部</w:t>
            </w:r>
          </w:p>
        </w:tc>
      </w:tr>
      <w:tr w:rsidR="008E3C2C" w:rsidRPr="002E11E0" w:rsidTr="00B11ED3">
        <w:trPr>
          <w:trHeight w:val="8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2E11E0">
              <w:rPr>
                <w:rFonts w:ascii="宋体" w:eastAsia="宋体" w:hAnsi="宋体" w:cs="宋体" w:hint="eastAsia"/>
                <w:sz w:val="24"/>
                <w:lang/>
              </w:rPr>
              <w:lastRenderedPageBreak/>
              <w:t>6</w:t>
            </w: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严格审核把关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spacing w:line="500" w:lineRule="exact"/>
              <w:ind w:firstLineChars="200" w:firstLine="440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坚持时间服从质量，严格审核把关程序，切实做到“五个不开”：党支部书记不重视的、自身突出问题没找准的、谈心谈话没有全覆盖的、对照检查材料审核没有通过的、没有进行集中学习的，一律不得开会。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各党支部</w:t>
            </w:r>
          </w:p>
        </w:tc>
      </w:tr>
      <w:tr w:rsidR="008E3C2C" w:rsidRPr="002E11E0" w:rsidTr="00B11ED3">
        <w:trPr>
          <w:trHeight w:val="32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lang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3月18日</w:t>
            </w:r>
          </w:p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-3月22日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spacing w:line="560" w:lineRule="exact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召开</w:t>
            </w:r>
            <w:r w:rsidRPr="002E11E0">
              <w:rPr>
                <w:rFonts w:asciiTheme="minorEastAsia" w:hAnsiTheme="minorEastAsia" w:cstheme="minorEastAsia" w:hint="eastAsia"/>
              </w:rPr>
              <w:t>组织生活会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spacing w:line="500" w:lineRule="exact"/>
              <w:ind w:firstLineChars="200" w:firstLine="440"/>
              <w:textAlignment w:val="center"/>
              <w:rPr>
                <w:rFonts w:ascii="宋体" w:eastAsia="宋体" w:hAnsi="宋体" w:cs="宋体"/>
                <w:lang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以党员大会的形式召开</w:t>
            </w:r>
            <w:r w:rsidRPr="002E11E0">
              <w:rPr>
                <w:rFonts w:asciiTheme="minorEastAsia" w:hAnsiTheme="minorEastAsia" w:cstheme="minorEastAsia" w:hint="eastAsia"/>
              </w:rPr>
              <w:t>组织生</w:t>
            </w:r>
            <w:r w:rsidRPr="002E11E0">
              <w:rPr>
                <w:rFonts w:ascii="宋体" w:eastAsia="宋体" w:hAnsi="宋体" w:cs="宋体" w:hint="eastAsia"/>
                <w:lang/>
              </w:rPr>
              <w:t>生活会，党委派员列席各支部组织生活会。会议共四项议程：一</w:t>
            </w:r>
            <w:r w:rsidRPr="00A83E16">
              <w:rPr>
                <w:rFonts w:ascii="宋体" w:eastAsia="宋体" w:hAnsi="宋体" w:cs="宋体" w:hint="eastAsia"/>
                <w:lang/>
              </w:rPr>
              <w:t>是组织集中学习《中国共产党纪律处分条例》、《中国共产党支部工作条例（试行）》、《中共中央关于加强党的政治建设意见》；二是通报2018年党支部工作情况、检查党支部建设存在的问题；三是支委班子成员要检查履行职责情况，开展自我批评与相互批评；四是开展个人自评和党员互评（党员</w:t>
            </w:r>
            <w:r w:rsidRPr="002E11E0">
              <w:rPr>
                <w:rFonts w:ascii="宋体" w:eastAsia="宋体" w:hAnsi="宋体" w:cs="宋体" w:hint="eastAsia"/>
                <w:lang/>
              </w:rPr>
              <w:t>人数较多的党支部，可以党小组为单位开展个人自评和党员互评）。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全体党员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各党支部</w:t>
            </w:r>
          </w:p>
        </w:tc>
      </w:tr>
      <w:tr w:rsidR="008E3C2C" w:rsidRPr="002E11E0" w:rsidTr="00B11ED3">
        <w:trPr>
          <w:trHeight w:val="1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2E11E0">
              <w:rPr>
                <w:rFonts w:ascii="宋体" w:eastAsia="宋体" w:hAnsi="宋体" w:cs="宋体" w:hint="eastAsia"/>
                <w:sz w:val="24"/>
                <w:lang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3月25日前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上报总结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spacing w:line="500" w:lineRule="exact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各党组织要对召开</w:t>
            </w:r>
            <w:r w:rsidRPr="002E11E0">
              <w:rPr>
                <w:rFonts w:asciiTheme="minorEastAsia" w:hAnsiTheme="minorEastAsia" w:cstheme="minorEastAsia" w:hint="eastAsia"/>
              </w:rPr>
              <w:t>组织生会</w:t>
            </w:r>
            <w:r w:rsidRPr="002E11E0">
              <w:rPr>
                <w:rFonts w:ascii="宋体" w:eastAsia="宋体" w:hAnsi="宋体" w:cs="宋体" w:hint="eastAsia"/>
                <w:lang/>
              </w:rPr>
              <w:t>情况进行总结，会后3天内形成专项报告并将所有过程材料报送组织人事处。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2C" w:rsidRPr="002E11E0" w:rsidRDefault="008E3C2C" w:rsidP="00B11ED3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2C" w:rsidRPr="002E11E0" w:rsidRDefault="008E3C2C" w:rsidP="00B11ED3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 w:rsidRPr="002E11E0">
              <w:rPr>
                <w:rFonts w:ascii="宋体" w:eastAsia="宋体" w:hAnsi="宋体" w:cs="宋体" w:hint="eastAsia"/>
                <w:lang/>
              </w:rPr>
              <w:t>各党支部</w:t>
            </w:r>
          </w:p>
        </w:tc>
      </w:tr>
    </w:tbl>
    <w:p w:rsidR="008E3C2C" w:rsidRPr="002E11E0" w:rsidRDefault="008E3C2C" w:rsidP="008E3C2C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  <w:sectPr w:rsidR="008E3C2C" w:rsidRPr="002E11E0">
          <w:pgSz w:w="16838" w:h="11906" w:orient="landscape"/>
          <w:pgMar w:top="1587" w:right="2098" w:bottom="1587" w:left="1928" w:header="851" w:footer="1474" w:gutter="0"/>
          <w:cols w:space="720"/>
          <w:docGrid w:type="lines" w:linePitch="312"/>
        </w:sectPr>
      </w:pPr>
      <w:r w:rsidRPr="002E11E0">
        <w:rPr>
          <w:rFonts w:ascii="仿宋_GB2312" w:eastAsia="仿宋_GB2312" w:hAnsi="仿宋_GB2312" w:cs="仿宋_GB2312" w:hint="eastAsia"/>
          <w:sz w:val="28"/>
          <w:szCs w:val="28"/>
        </w:rPr>
        <w:t>备注：表格中的时间，各党支部可根据实际情况进行调整，组织</w:t>
      </w:r>
      <w:r w:rsidRPr="002E11E0">
        <w:rPr>
          <w:rFonts w:ascii="仿宋_GB2312" w:eastAsia="仿宋_GB2312" w:hAnsi="仿宋_GB2312" w:cs="仿宋_GB2312" w:hint="eastAsia"/>
          <w:sz w:val="28"/>
          <w:szCs w:val="28"/>
          <w:lang/>
        </w:rPr>
        <w:t>生活会</w:t>
      </w:r>
      <w:r w:rsidRPr="002E11E0">
        <w:rPr>
          <w:rFonts w:ascii="仿宋_GB2312" w:eastAsia="仿宋_GB2312" w:hAnsi="仿宋_GB2312" w:cs="仿宋_GB2312" w:hint="eastAsia"/>
          <w:sz w:val="28"/>
          <w:szCs w:val="28"/>
        </w:rPr>
        <w:t>在2019年3月25</w:t>
      </w:r>
      <w:r>
        <w:rPr>
          <w:rFonts w:ascii="仿宋_GB2312" w:eastAsia="仿宋_GB2312" w:hAnsi="仿宋_GB2312" w:cs="仿宋_GB2312" w:hint="eastAsia"/>
          <w:sz w:val="28"/>
          <w:szCs w:val="28"/>
        </w:rPr>
        <w:t>日前完成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D3B" w:rsidRDefault="00D41D3B" w:rsidP="008E3C2C">
      <w:pPr>
        <w:spacing w:after="0"/>
      </w:pPr>
      <w:r>
        <w:separator/>
      </w:r>
    </w:p>
  </w:endnote>
  <w:endnote w:type="continuationSeparator" w:id="0">
    <w:p w:rsidR="00D41D3B" w:rsidRDefault="00D41D3B" w:rsidP="008E3C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D3B" w:rsidRDefault="00D41D3B" w:rsidP="008E3C2C">
      <w:pPr>
        <w:spacing w:after="0"/>
      </w:pPr>
      <w:r>
        <w:separator/>
      </w:r>
    </w:p>
  </w:footnote>
  <w:footnote w:type="continuationSeparator" w:id="0">
    <w:p w:rsidR="00D41D3B" w:rsidRDefault="00D41D3B" w:rsidP="008E3C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E3C2C"/>
    <w:rsid w:val="009714D8"/>
    <w:rsid w:val="00D31D50"/>
    <w:rsid w:val="00D4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C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C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C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C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2019-03-11T06:22:00Z</dcterms:modified>
</cp:coreProperties>
</file>